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Примерное десятидневное меню для обучающихся 1-4-х классов </w:t>
      </w:r>
    </w:p>
    <w:p w:rsidR="001E0E28" w:rsidRPr="00745116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организации питания школьников </w:t>
      </w:r>
      <w:r w:rsidR="00841EBF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proofErr w:type="spellStart"/>
      <w:r w:rsidR="00841EBF" w:rsidRPr="00745116">
        <w:rPr>
          <w:rFonts w:ascii="Times New Roman" w:hAnsi="Times New Roman"/>
          <w:b/>
          <w:color w:val="000000" w:themeColor="text1"/>
          <w:sz w:val="28"/>
          <w:szCs w:val="28"/>
        </w:rPr>
        <w:t>целиакией</w:t>
      </w:r>
      <w:proofErr w:type="spellEnd"/>
      <w:r w:rsidR="00841EBF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общеобразовательных учреждений </w:t>
      </w:r>
    </w:p>
    <w:p w:rsidR="001E0E28" w:rsidRPr="00745116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г. Воронежа и Воронежской области в 2020/2021 учебном году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сухофруктов витаминизированный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Суп с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безглютеновами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макаронными изделиями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мяса в бульоне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  <w:r w:rsidR="00283D7C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  <w:r w:rsidR="00283D7C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огурцов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картофелем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отварным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витаминизированный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 отварные (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зеленый горошек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консервированный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745116" w:rsidRDefault="002727E0" w:rsidP="002727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ленинградский 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рисовая рассыпчатая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отварная с растительным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Зефир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Напиток их плодов шиповника витаминизированный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</w:t>
            </w:r>
            <w:proofErr w:type="spellStart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безглютеновые</w:t>
            </w:r>
            <w:proofErr w:type="spellEnd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отварные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proofErr w:type="spellStart"/>
            <w:r w:rsidR="007A14A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безглютеновая</w:t>
            </w:r>
            <w:proofErr w:type="spellEnd"/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«Сардельки» мясные паровые</w:t>
            </w:r>
            <w:r w:rsidR="000F065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F0655">
              <w:rPr>
                <w:color w:val="000000" w:themeColor="text1"/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185,5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F424F9" w:rsidRPr="00745116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29,79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82,73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765,78</w:t>
            </w:r>
          </w:p>
        </w:tc>
        <w:tc>
          <w:tcPr>
            <w:tcW w:w="108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254,46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404,91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102,58</w:t>
            </w:r>
          </w:p>
        </w:tc>
        <w:tc>
          <w:tcPr>
            <w:tcW w:w="69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4,38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08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69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Российский )</w:t>
            </w:r>
            <w:proofErr w:type="gramEnd"/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отварным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сухофруктов витаминизированный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  <w:proofErr w:type="gramEnd"/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рассыпчатая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витаминизированный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340AA3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Салат из свежих помидоров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вермишелевый (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  <w:r w:rsidRPr="00745116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Пюре из отварного мяса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6E2812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запеченный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ленинградский 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Макароны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отварные с сыром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витаминизированный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1E0E28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огурцов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«Сардельки» мясные паровые</w:t>
            </w:r>
            <w:r w:rsidR="00936A8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936A8F">
              <w:rPr>
                <w:color w:val="000000" w:themeColor="text1"/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bookmarkStart w:id="0" w:name="_GoBack"/>
            <w:bookmarkEnd w:id="0"/>
            <w:r w:rsidRPr="0074511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</w:t>
            </w:r>
            <w:r w:rsidR="00555E22" w:rsidRPr="00745116">
              <w:rPr>
                <w:color w:val="000000" w:themeColor="text1"/>
                <w:sz w:val="20"/>
              </w:rPr>
              <w:t>9,2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85,5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фруктов витаминизированный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555E22" w:rsidRPr="00745116" w:rsidTr="00486488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30,65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1,74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308,24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555E2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56,68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92,43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4,44</w:t>
            </w:r>
          </w:p>
        </w:tc>
      </w:tr>
      <w:tr w:rsidR="00555E22" w:rsidRPr="00745116" w:rsidTr="00F17F19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08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45116">
              <w:rPr>
                <w:b/>
                <w:color w:val="000000" w:themeColor="text1"/>
              </w:rPr>
              <w:t>6,35</w:t>
            </w:r>
          </w:p>
        </w:tc>
      </w:tr>
    </w:tbl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Рекомендации по организации питания обучающихся образовательных организаций. Методические рекомендации»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Сборник рецептур на продукцию для обучающихся во всех образовательных учреждениях/Под ред. </w:t>
      </w:r>
      <w:proofErr w:type="spellStart"/>
      <w:r w:rsidRPr="00745116">
        <w:rPr>
          <w:rFonts w:ascii="Times New Roman" w:hAnsi="Times New Roman"/>
          <w:color w:val="000000" w:themeColor="text1"/>
        </w:rPr>
        <w:t>М.П.Могильного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и В.А. </w:t>
      </w:r>
      <w:proofErr w:type="spellStart"/>
      <w:r w:rsidRPr="00745116">
        <w:rPr>
          <w:rFonts w:ascii="Times New Roman" w:hAnsi="Times New Roman"/>
          <w:color w:val="000000" w:themeColor="text1"/>
        </w:rPr>
        <w:t>Тутельяна</w:t>
      </w:r>
      <w:proofErr w:type="spellEnd"/>
      <w:r w:rsidRPr="00745116">
        <w:rPr>
          <w:rFonts w:ascii="Times New Roman" w:hAnsi="Times New Roman"/>
          <w:color w:val="000000" w:themeColor="text1"/>
        </w:rPr>
        <w:t>. – М.:</w:t>
      </w:r>
      <w:proofErr w:type="spellStart"/>
      <w:r w:rsidRPr="00745116">
        <w:rPr>
          <w:rFonts w:ascii="Times New Roman" w:hAnsi="Times New Roman"/>
          <w:color w:val="000000" w:themeColor="text1"/>
        </w:rPr>
        <w:t>ДеЛи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принт,2011.-544с</w:t>
      </w:r>
    </w:p>
    <w:p w:rsidR="00F0198F" w:rsidRPr="00745116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E812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812E2" w:rsidRPr="00745116" w:rsidRDefault="00E812E2" w:rsidP="00E812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E8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4864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B24DB9" w:rsidRPr="00745116" w:rsidTr="00486488">
        <w:tc>
          <w:tcPr>
            <w:tcW w:w="2431" w:type="dxa"/>
          </w:tcPr>
          <w:p w:rsidR="00B24DB9" w:rsidRPr="00745116" w:rsidRDefault="00B24DB9" w:rsidP="00B24DB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B24DB9" w:rsidRPr="00745116" w:rsidRDefault="00B24DB9" w:rsidP="00B24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29,79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29,98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82,73</w:t>
            </w:r>
          </w:p>
        </w:tc>
        <w:tc>
          <w:tcPr>
            <w:tcW w:w="1338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765,78</w:t>
            </w:r>
          </w:p>
        </w:tc>
        <w:tc>
          <w:tcPr>
            <w:tcW w:w="1147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254,46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404,91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102,58</w:t>
            </w:r>
          </w:p>
        </w:tc>
        <w:tc>
          <w:tcPr>
            <w:tcW w:w="733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4,38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745116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745116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30,65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308,24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656,68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92,43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4,44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2112"/>
    <w:rsid w:val="001739FC"/>
    <w:rsid w:val="00174378"/>
    <w:rsid w:val="00176395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E2E68"/>
    <w:rsid w:val="003E3765"/>
    <w:rsid w:val="003E4A53"/>
    <w:rsid w:val="003E7DC8"/>
    <w:rsid w:val="003F0ED6"/>
    <w:rsid w:val="004019C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51E51"/>
    <w:rsid w:val="00651E9F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6661"/>
    <w:rsid w:val="006D7DA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5DC8"/>
    <w:rsid w:val="007A14AB"/>
    <w:rsid w:val="007A4B53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570E"/>
    <w:rsid w:val="008857A2"/>
    <w:rsid w:val="00886D47"/>
    <w:rsid w:val="00896883"/>
    <w:rsid w:val="0089762B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0964"/>
    <w:rsid w:val="00A839DE"/>
    <w:rsid w:val="00A85ECA"/>
    <w:rsid w:val="00A869A3"/>
    <w:rsid w:val="00A93639"/>
    <w:rsid w:val="00A960AF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B6B"/>
    <w:rsid w:val="00C66243"/>
    <w:rsid w:val="00C67340"/>
    <w:rsid w:val="00C75B11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5DAC"/>
    <w:rsid w:val="00F26DCF"/>
    <w:rsid w:val="00F27549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5B58A-BBD2-464F-A981-008B08B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User</cp:lastModifiedBy>
  <cp:revision>2</cp:revision>
  <cp:lastPrinted>2020-08-28T13:51:00Z</cp:lastPrinted>
  <dcterms:created xsi:type="dcterms:W3CDTF">2020-12-21T10:50:00Z</dcterms:created>
  <dcterms:modified xsi:type="dcterms:W3CDTF">2020-12-21T10:50:00Z</dcterms:modified>
</cp:coreProperties>
</file>