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66" w:rsidRDefault="00B02B66" w:rsidP="00B02B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02B66" w:rsidRDefault="00B02B66" w:rsidP="00B02B66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 методическом объединении учителей – предметников (воспитателей)</w:t>
      </w:r>
    </w:p>
    <w:p w:rsidR="00B02B66" w:rsidRDefault="00B02B66" w:rsidP="00B02B66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02B66" w:rsidRDefault="00B02B66" w:rsidP="00B02B66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B25A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02B66" w:rsidRDefault="00B02B66" w:rsidP="00B02B66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учителей – предметников (воспитателей) отдела по образованию, спорту и работе с молодёжью администрации Нижнедевицкого муниципального района (далее РМО) создаются  при отделе по образованию, спорту и работе с молодёжью администрации Нижнедевицкого муниципального района и являются органами, координирующими и контролирующими работу методических объединений (далее МО), объединяющих учителей (воспитателей) различных специальностей образовательных учреждений (далее – ОУ) района. </w:t>
      </w:r>
      <w:proofErr w:type="gramEnd"/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РМО входят руководители МО учителей – предметников (воспитателей) ОУ района, старший инспектор отдела, передовые и опытные учителя (воспитатели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РМО создаётся для организации методической поддержки учителей – предметников (воспитателей) для совершенствования их методического и профессионального мастерства, организации взаимопомощи по обеспечению современных требований к обучению молодёжи. Оно призвано объединить творческие инициативы, разрабатывать современные требования к обучению и воспитанию молодёжи.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РМО ориентируется на реализацию единой методической темы развития образования района, рассматривает на своих заседаниях актуальные проблемы, от решения которых зависит эффективность и результативность обучения и воспитания учащихся ОУ района.</w:t>
      </w:r>
    </w:p>
    <w:p w:rsidR="00B02B66" w:rsidRPr="004F2AAF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2. Цели и задачи РМО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Целью деятельности районного методического объединения является создание условий для творческой работы, обеспечение единой воспитательно - образовательной среды развития и формирования личности, практического решения проблем межпредметных связей, выработки единых педагогических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 изучению близких и смежных разделов, тем используемой терминологии образовательных областей и учебных предметов.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Деятельность РМО направлена на выполнение следующих задач: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освоения и использования наиболее рациональных методов обучения и воспитания учащихся;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повышение уровня общедидактической и методической подготовки педагогов;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осуществление новых подходов к организации обучения и воспитания;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самообразования учителей;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передового педагогического опыта.</w:t>
      </w:r>
    </w:p>
    <w:p w:rsidR="00B02B66" w:rsidRPr="00D6580A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6580A">
        <w:rPr>
          <w:rFonts w:ascii="Times New Roman" w:hAnsi="Times New Roman" w:cs="Times New Roman"/>
          <w:b/>
          <w:sz w:val="28"/>
          <w:szCs w:val="28"/>
        </w:rPr>
        <w:t>3. Функции РМО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РМО организуется на основе планирования, отражающего план работы отдела по образованию, спорту и работе с молодёжью, методической темы, рекомендаций ВИРО, плана работы ОУ района.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РМО часть своей работы осуществляет на заседаниях, где анализируются или решаются задачи, изложенные в разделе 2 настоящего положения. Кроме того, РМО может организовать семинарские  занятия, цикл открытых уроков по заданной методической теме.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РМО имеет право: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руководителям ОУ распределение учебной нагрузки по предметам при тарификации;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руководителям ОУ производить оплату работы педагогам – руководителям МО образовательных учреждений района;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вопрос о возможности организации углубленного изучения предмета в отдельных классах при наличии достаточных средств обучения;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ОУ района систему промежуточной аттестации обучающихся и определять критерии оценок.</w:t>
      </w:r>
    </w:p>
    <w:p w:rsidR="00B02B66" w:rsidRPr="000F1089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0F1089">
        <w:rPr>
          <w:rFonts w:ascii="Times New Roman" w:hAnsi="Times New Roman" w:cs="Times New Roman"/>
          <w:b/>
          <w:sz w:val="28"/>
          <w:szCs w:val="28"/>
        </w:rPr>
        <w:t>5.Обязанности участников РМО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РМО обязан: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одного из методических объединений по предметам;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собственную программу профессионального самообразования;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РМО, практических семинарах и др. формах работы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разработке системы промежуточной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аттестации педагогических работников;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отчёты учителей о профессиональном самообразовании; о работе педагогов по повышению квалификации, отчёты о творческих командировках;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разработке заданий (школьный этап)  и проведении районных олимпиад по предмету;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проведении открытых мероприятий;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учителя, претендующего на участие в районном и областном конкурсе «Учитель года России» по своему предмету;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каждому участнику РМО необходимо знать тенденции развития методики преподавания предмета, Федеральный  закон от 29.12.2012 №273-ФЗ  « Об образовании в Российской Федерации», Концепцию модернизации образования, нормативные документы, методические требования к квалификационным категориям, владеть основами самоанализа педагогической деятельности.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1089">
        <w:rPr>
          <w:rFonts w:ascii="Times New Roman" w:hAnsi="Times New Roman" w:cs="Times New Roman"/>
          <w:b/>
          <w:sz w:val="28"/>
          <w:szCs w:val="28"/>
        </w:rPr>
        <w:t>6. Организация деятельности РМО, документация и отчётность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РМО учителей избирает руководителя из числа наиболее опытных и квалифицированных педагогических работников, который назначается приказом руководителя отдела по образованию, спорту и работе с молодёжью на 1 год. Для организации, планирования, протоколирования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работы РМО избирает из числа своих участников председателя и секретаря.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Планы работы РМО разрабатываются и обсуждаются членами на заседании РМО сроком на один год, а затем утверждаются председателем РМО при согласовании со старшим инспектором отдела по образованию, спорту и работе с молодёжью. Однако, в случае необходимости, в него могут быть внесены необходимые коррективы.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учебный год проводится не менее 4-х заседаний РМО, практических семинаров, внеклассных мероприятий. Заседания РМО оформляются секретарями РМО в виде протоколов. Сделанные на заседаниях РМО доклады, сообщения, конспекты открытых уроков сдаются в методическую «копилку». Наиболее интересные, современные, актуальные доклады, разработки уроков рекомендуются РМО для публикации в педагогической периодической печати.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РМО должна быть следующая документация: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РМО за  прошедший год;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РМО на текущий год;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темах самообразования учителей – членов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банк данных об учителях РМО: количественный и качественный состав (возраст, образование, специальность.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Преподаваемый предмет, общий и педагогический стаж, квалификационная категория, награды, звание);</w:t>
      </w:r>
      <w:proofErr w:type="gramEnd"/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прохождения аттестации учителей на текущий год и перспективный план аттестации учителей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повышения квалификации учителей РМО на текущий год и перспективный план повышения квалификации учителей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профессиональных потребностях учителей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 молодыми и вновь прибывшими специалистами;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учителей – предметников, стаж работы которых менее года;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информационные и аналитические справки, диагностика мониторинга образовательного процесса;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утверждённые авторские программы педагогов – членов РМО;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«методическая копилка» (доклады, сообщения, конспекты открытых уроков и т.д.);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с нормативными и учебно – методическими документами по предмету.</w:t>
      </w:r>
    </w:p>
    <w:p w:rsidR="00B02B66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деятельности РМО предоставляется в отдел по образованию, спорту и работе с молодёжью один раз в год по итогам учебного года.</w:t>
      </w:r>
    </w:p>
    <w:p w:rsidR="00B02B66" w:rsidRPr="000F1089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работы РМО, протоколы заседаний с анализом о проделанной работе хранятся в течение 3-х лет.</w:t>
      </w:r>
    </w:p>
    <w:p w:rsidR="00B02B66" w:rsidRPr="004F2AAF" w:rsidRDefault="00B02B66" w:rsidP="00B02B66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6A" w:rsidRDefault="00B02B66">
      <w:bookmarkStart w:id="0" w:name="_GoBack"/>
      <w:bookmarkEnd w:id="0"/>
    </w:p>
    <w:sectPr w:rsidR="00D9256A" w:rsidSect="0043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AA"/>
    <w:rsid w:val="004A71AE"/>
    <w:rsid w:val="00AE7596"/>
    <w:rsid w:val="00B02B66"/>
    <w:rsid w:val="00B5100A"/>
    <w:rsid w:val="00E24F25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2021-02-26T15:50:00Z</dcterms:created>
  <dcterms:modified xsi:type="dcterms:W3CDTF">2021-02-26T15:53:00Z</dcterms:modified>
</cp:coreProperties>
</file>