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09" w:rsidRDefault="00662A09" w:rsidP="00662A09">
      <w:pPr>
        <w:pStyle w:val="10"/>
        <w:keepNext/>
        <w:keepLines/>
        <w:shd w:val="clear" w:color="auto" w:fill="auto"/>
        <w:spacing w:after="134" w:line="360" w:lineRule="auto"/>
        <w:ind w:left="740"/>
      </w:pPr>
      <w:bookmarkStart w:id="0" w:name="_GoBack"/>
      <w:bookmarkStart w:id="1" w:name="bookmark0"/>
      <w:bookmarkEnd w:id="0"/>
      <w:r>
        <w:t>МУНИЦИПАЛЬНОЕ КАЗЕННОЕ ОБЩЕОБРАЗОВАТЕЛЬНОЕ УЧРЕЖДЕНИЕ</w:t>
      </w:r>
      <w:bookmarkEnd w:id="1"/>
    </w:p>
    <w:p w:rsidR="00662A09" w:rsidRDefault="00662A09" w:rsidP="00662A09">
      <w:pPr>
        <w:pStyle w:val="10"/>
        <w:keepNext/>
        <w:keepLines/>
        <w:shd w:val="clear" w:color="auto" w:fill="auto"/>
        <w:spacing w:after="42" w:line="360" w:lineRule="auto"/>
        <w:ind w:left="20"/>
        <w:jc w:val="both"/>
      </w:pPr>
      <w:bookmarkStart w:id="2" w:name="bookmark1"/>
      <w:r>
        <w:t>«ВЯЗНОВАТОВСКАЯ СРЕДНЯЯ ОБЩЕОБРАЗОВАТЕЛЬНАЯ ШКОЛА ИМЕНИ ПЕНЬКОВА</w:t>
      </w:r>
      <w:bookmarkEnd w:id="2"/>
    </w:p>
    <w:p w:rsidR="00662A09" w:rsidRDefault="00662A09" w:rsidP="00662A09">
      <w:pPr>
        <w:pStyle w:val="10"/>
        <w:keepNext/>
        <w:keepLines/>
        <w:shd w:val="clear" w:color="auto" w:fill="auto"/>
        <w:spacing w:after="177" w:line="360" w:lineRule="auto"/>
        <w:ind w:left="3220"/>
      </w:pPr>
      <w:bookmarkStart w:id="3" w:name="bookmark2"/>
      <w:r>
        <w:t>СЕМЁНА ВАСИЛЬЕВИЧА»</w:t>
      </w:r>
      <w:bookmarkEnd w:id="3"/>
    </w:p>
    <w:p w:rsidR="00662A09" w:rsidRDefault="00662A09" w:rsidP="00662A09">
      <w:pPr>
        <w:pStyle w:val="10"/>
        <w:keepNext/>
        <w:keepLines/>
        <w:shd w:val="clear" w:color="auto" w:fill="auto"/>
        <w:spacing w:after="0" w:line="360" w:lineRule="auto"/>
        <w:ind w:left="740"/>
      </w:pPr>
      <w:bookmarkStart w:id="4" w:name="bookmark3"/>
      <w:r>
        <w:t>ВОРОНЕЖСКАЯ ОБЛАСТЬ, НИЖНЕДЕВИЦКИЙ РАЙОН, с. ВЯЗНОВАТОВКА, ул.</w:t>
      </w:r>
      <w:bookmarkEnd w:id="4"/>
    </w:p>
    <w:p w:rsidR="00662A09" w:rsidRDefault="00662A09" w:rsidP="00662A09">
      <w:pPr>
        <w:pStyle w:val="10"/>
        <w:keepNext/>
        <w:keepLines/>
        <w:shd w:val="clear" w:color="auto" w:fill="auto"/>
        <w:spacing w:after="0" w:line="360" w:lineRule="auto"/>
        <w:ind w:left="3860"/>
      </w:pPr>
      <w:bookmarkStart w:id="5" w:name="bookmark4"/>
      <w:r>
        <w:t>ЗАГОРСКОГО, д. 7</w:t>
      </w:r>
      <w:bookmarkEnd w:id="5"/>
    </w:p>
    <w:p w:rsidR="00662A09" w:rsidRDefault="00662A09" w:rsidP="00662A09">
      <w:pPr>
        <w:pStyle w:val="120"/>
        <w:keepNext/>
        <w:keepLines/>
        <w:shd w:val="clear" w:color="auto" w:fill="auto"/>
        <w:spacing w:line="360" w:lineRule="auto"/>
        <w:ind w:left="3220"/>
      </w:pPr>
      <w:hyperlink r:id="rId7" w:history="1">
        <w:bookmarkStart w:id="6" w:name="bookmark5"/>
        <w:r>
          <w:rPr>
            <w:rStyle w:val="a3"/>
          </w:rPr>
          <w:t>КОЛЛЕКТИВНЫЙ ДОГОВОР</w:t>
        </w:r>
        <w:bookmarkEnd w:id="6"/>
      </w:hyperlink>
    </w:p>
    <w:p w:rsidR="00662A09" w:rsidRDefault="00662A09" w:rsidP="00662A09">
      <w:pPr>
        <w:pStyle w:val="120"/>
        <w:keepNext/>
        <w:keepLines/>
        <w:shd w:val="clear" w:color="auto" w:fill="auto"/>
        <w:spacing w:line="360" w:lineRule="auto"/>
        <w:ind w:left="1560"/>
      </w:pPr>
      <w:bookmarkStart w:id="7" w:name="bookmark6"/>
      <w:r>
        <w:t>МКОУ «ВЯЗНОВАТОВСКАЯ СОШ имени ПЕНЬКОВА С.В.»</w:t>
      </w:r>
      <w:bookmarkEnd w:id="7"/>
    </w:p>
    <w:p w:rsidR="00662A09" w:rsidRDefault="00662A09" w:rsidP="00662A09">
      <w:pPr>
        <w:pStyle w:val="10"/>
        <w:keepNext/>
        <w:keepLines/>
        <w:shd w:val="clear" w:color="auto" w:fill="auto"/>
        <w:spacing w:after="436" w:line="360" w:lineRule="auto"/>
        <w:ind w:left="2080"/>
      </w:pPr>
      <w:bookmarkStart w:id="8" w:name="bookmark7"/>
      <w:r>
        <w:t>Срок действия: с 01 ИЮЛЯ 2019 г. ПО 01 ИЮЛЯ 2022 г.</w:t>
      </w:r>
      <w:bookmarkEnd w:id="8"/>
    </w:p>
    <w:p w:rsidR="00662A09" w:rsidRDefault="00662A09" w:rsidP="00662A09">
      <w:pPr>
        <w:pStyle w:val="120"/>
        <w:keepNext/>
        <w:keepLines/>
        <w:shd w:val="clear" w:color="auto" w:fill="auto"/>
        <w:spacing w:after="97" w:line="360" w:lineRule="auto"/>
        <w:ind w:left="3860"/>
      </w:pPr>
      <w:bookmarkStart w:id="9" w:name="bookmark8"/>
      <w:r>
        <w:t>Общие положения</w:t>
      </w:r>
      <w:bookmarkEnd w:id="9"/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right="20"/>
      </w:pPr>
      <w:r>
        <w:t>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казенном образовательном учреждении «Вязноватовская средняя общеобразовательная школа имени Пенькова Семёна Васильевича»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360" w:lineRule="auto"/>
        <w:ind w:left="20" w:right="20"/>
      </w:pPr>
      <w:proofErr w:type="gramStart"/>
      <w:r>
        <w:t>Коллективный договор заключен в соответствии с Трудовым кодексом РФ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 (далее - учреждение) и установлению дополнительных социально- экономических, правовых и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>
        <w:t xml:space="preserve">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60" w:lineRule="auto"/>
        <w:ind w:left="20"/>
      </w:pPr>
      <w:r>
        <w:t>Сторонами коллективного договора являются:</w:t>
      </w:r>
    </w:p>
    <w:p w:rsidR="00662A09" w:rsidRDefault="00662A09" w:rsidP="00662A09">
      <w:pPr>
        <w:pStyle w:val="2"/>
        <w:shd w:val="clear" w:color="auto" w:fill="auto"/>
        <w:spacing w:before="0" w:after="0" w:line="360" w:lineRule="auto"/>
        <w:ind w:left="740"/>
        <w:jc w:val="left"/>
      </w:pPr>
      <w:r>
        <w:t>работники учреждения;</w:t>
      </w:r>
    </w:p>
    <w:p w:rsidR="00662A09" w:rsidRDefault="00662A09" w:rsidP="00662A09">
      <w:pPr>
        <w:pStyle w:val="2"/>
        <w:shd w:val="clear" w:color="auto" w:fill="auto"/>
        <w:spacing w:before="0" w:after="0" w:line="360" w:lineRule="auto"/>
        <w:ind w:left="740"/>
        <w:jc w:val="left"/>
      </w:pPr>
      <w:r>
        <w:t>работодатель в лице его представителя - директора Просветовой Е.В.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00" w:line="360" w:lineRule="auto"/>
        <w:ind w:left="20" w:right="20"/>
      </w:pPr>
      <w:r>
        <w:t>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35" w:line="360" w:lineRule="auto"/>
        <w:ind w:left="20"/>
      </w:pPr>
      <w:r>
        <w:t>Действие настоящего коллективного договора распространяется на всех работников учреждения.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360" w:lineRule="auto"/>
        <w:ind w:left="20" w:right="20"/>
      </w:pPr>
      <w:r>
        <w:t>Стороны договорились, что текст коллективного договора должен быть доведен работодателем до сведения работников в течение 3-х дней после его подписания.</w:t>
      </w:r>
    </w:p>
    <w:p w:rsidR="00662A09" w:rsidRDefault="00662A09" w:rsidP="00662A09">
      <w:pPr>
        <w:pStyle w:val="2"/>
        <w:shd w:val="clear" w:color="auto" w:fill="auto"/>
        <w:spacing w:before="0" w:after="68" w:line="360" w:lineRule="auto"/>
        <w:ind w:left="20" w:right="20"/>
      </w:pPr>
      <w:r>
        <w:t>Профком обязуется разъяснять работникам положения коллективного договора, содействовать его реализации.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52" w:line="360" w:lineRule="auto"/>
        <w:ind w:left="20" w:right="20"/>
      </w:pPr>
      <w:r>
        <w:t>Коллективный договор сохраняет свое действие в случае изменения наименования учреждения, расторжения трудового договора с директором учреждения.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left="20" w:right="20"/>
      </w:pPr>
      <w: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68" w:line="360" w:lineRule="auto"/>
        <w:ind w:left="20" w:right="20"/>
      </w:pPr>
      <w: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56" w:line="360" w:lineRule="auto"/>
        <w:ind w:left="20" w:right="20"/>
      </w:pPr>
      <w: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right="20"/>
      </w:pPr>
      <w:r>
        <w:lastRenderedPageBreak/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right="20"/>
      </w:pPr>
      <w: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360" w:lineRule="auto"/>
        <w:ind w:left="20" w:right="20"/>
      </w:pPr>
      <w:r>
        <w:t>Пересмотр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92" w:line="360" w:lineRule="auto"/>
        <w:ind w:left="20" w:right="20"/>
      </w:pPr>
      <w:r>
        <w:t>Все спорные вопросы по толкованию и реализации положений коллективного договора решаются сторонами.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92" w:line="360" w:lineRule="auto"/>
        <w:ind w:left="20"/>
      </w:pPr>
      <w:r>
        <w:t>Настоящий договор вступает в силу с момента его подписания сторонами</w:t>
      </w:r>
    </w:p>
    <w:p w:rsidR="00662A09" w:rsidRDefault="00662A09" w:rsidP="00662A09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60" w:lineRule="auto"/>
        <w:ind w:left="20" w:right="20"/>
      </w:pPr>
      <w:r>
        <w:t>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профкома.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11"/>
        </w:tabs>
        <w:spacing w:before="0" w:after="0" w:line="360" w:lineRule="auto"/>
        <w:ind w:left="20" w:firstLine="680"/>
        <w:jc w:val="left"/>
      </w:pPr>
      <w:r>
        <w:t>правила внутреннего трудового распорядка;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30"/>
        </w:tabs>
        <w:spacing w:before="0" w:after="0" w:line="360" w:lineRule="auto"/>
        <w:ind w:left="20" w:firstLine="680"/>
        <w:jc w:val="left"/>
      </w:pPr>
      <w:r>
        <w:t>положение об оплате труда работников;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26"/>
        </w:tabs>
        <w:spacing w:before="0" w:after="0" w:line="360" w:lineRule="auto"/>
        <w:ind w:left="20" w:firstLine="680"/>
        <w:jc w:val="left"/>
      </w:pPr>
      <w:r>
        <w:t>соглашение по охране труда;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61"/>
        </w:tabs>
        <w:spacing w:before="0" w:after="96" w:line="360" w:lineRule="auto"/>
        <w:ind w:left="20" w:right="20" w:firstLine="680"/>
        <w:jc w:val="left"/>
      </w:pPr>
      <w: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21"/>
        </w:tabs>
        <w:spacing w:before="0" w:after="93" w:line="360" w:lineRule="auto"/>
        <w:ind w:left="20" w:firstLine="680"/>
        <w:jc w:val="left"/>
      </w:pPr>
      <w:r>
        <w:t>перечень оснований предоставления материальной помощи работникам и ее размеров;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56"/>
        </w:tabs>
        <w:spacing w:before="0" w:after="0" w:line="360" w:lineRule="auto"/>
        <w:ind w:left="20" w:right="20" w:firstLine="680"/>
        <w:jc w:val="left"/>
      </w:pPr>
      <w:r>
        <w:t>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26"/>
        </w:tabs>
        <w:spacing w:before="0" w:after="0" w:line="360" w:lineRule="auto"/>
        <w:ind w:left="20" w:firstLine="680"/>
        <w:jc w:val="left"/>
      </w:pPr>
      <w:r>
        <w:t>положение о премировании работников;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21"/>
        </w:tabs>
        <w:spacing w:before="0" w:after="0" w:line="360" w:lineRule="auto"/>
        <w:ind w:left="20" w:firstLine="680"/>
        <w:jc w:val="left"/>
      </w:pPr>
      <w:r>
        <w:t>положение о порядке и условиях установления надбавки за стаж непрерывной работы;</w:t>
      </w:r>
    </w:p>
    <w:p w:rsidR="00662A09" w:rsidRDefault="00662A09" w:rsidP="00662A09">
      <w:pPr>
        <w:pStyle w:val="2"/>
        <w:numPr>
          <w:ilvl w:val="1"/>
          <w:numId w:val="1"/>
        </w:numPr>
        <w:shd w:val="clear" w:color="auto" w:fill="auto"/>
        <w:tabs>
          <w:tab w:val="left" w:pos="930"/>
        </w:tabs>
        <w:spacing w:before="0" w:after="0" w:line="360" w:lineRule="auto"/>
        <w:ind w:left="20" w:firstLine="680"/>
        <w:jc w:val="left"/>
      </w:pPr>
      <w:r>
        <w:t>другие локальные нормативные акты.</w:t>
      </w:r>
    </w:p>
    <w:p w:rsidR="00662A09" w:rsidRDefault="00662A09" w:rsidP="00662A09">
      <w:pPr>
        <w:pStyle w:val="2"/>
        <w:shd w:val="clear" w:color="auto" w:fill="auto"/>
        <w:spacing w:before="0" w:after="88" w:line="360" w:lineRule="auto"/>
        <w:ind w:left="20" w:right="20"/>
      </w:pPr>
      <w:r>
        <w:t>1.17. Стороны определяют следующие формы управления учреждением непосредственно работниками и через профком: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129" w:line="360" w:lineRule="auto"/>
        <w:ind w:left="20" w:firstLine="680"/>
        <w:jc w:val="left"/>
      </w:pPr>
      <w:r>
        <w:t>учет мнения (по согласованию) профкома;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97" w:line="360" w:lineRule="auto"/>
        <w:ind w:left="20" w:firstLine="680"/>
        <w:jc w:val="left"/>
      </w:pPr>
      <w:r>
        <w:t>консультации с работодателем по вопросам принятия локальных нормативных актов;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56" w:line="360" w:lineRule="auto"/>
        <w:ind w:left="20" w:right="20" w:firstLine="680"/>
      </w:pPr>
      <w: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>
        <w:t>ч</w:t>
      </w:r>
      <w:proofErr w:type="gramEnd"/>
      <w:r>
        <w:t>.2 ст.53 ТК РФ и по иным вопросам, предусмотренным в настоящем коллективном договоре;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60" w:lineRule="auto"/>
        <w:ind w:left="20" w:right="20" w:firstLine="680"/>
        <w:jc w:val="left"/>
      </w:pPr>
      <w:r>
        <w:t>обсуждение с работодателем вопросов о работе учреждения, внесении предложений по ее совершенствованию;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60" w:lineRule="auto"/>
        <w:ind w:left="20" w:right="20" w:firstLine="680"/>
        <w:jc w:val="left"/>
      </w:pPr>
      <w:r>
        <w:t xml:space="preserve">участие в разработке и принятии коллективного договора; </w:t>
      </w:r>
      <w:r>
        <w:rPr>
          <w:rStyle w:val="a5"/>
        </w:rPr>
        <w:t>II. Трудовой договор</w:t>
      </w:r>
    </w:p>
    <w:p w:rsidR="00662A09" w:rsidRDefault="00662A09" w:rsidP="00662A09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60" w:lineRule="auto"/>
        <w:ind w:left="20" w:right="20" w:firstLine="680"/>
      </w:pPr>
      <w: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662A09" w:rsidRDefault="00662A09" w:rsidP="00662A09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92" w:line="360" w:lineRule="auto"/>
        <w:ind w:left="20" w:right="20" w:firstLine="680"/>
        <w:jc w:val="left"/>
      </w:pPr>
      <w:r>
        <w:lastRenderedPageBreak/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662A09" w:rsidRDefault="00662A09" w:rsidP="00662A09">
      <w:pPr>
        <w:pStyle w:val="2"/>
        <w:shd w:val="clear" w:color="auto" w:fill="auto"/>
        <w:spacing w:before="0" w:after="129" w:line="360" w:lineRule="auto"/>
        <w:ind w:left="20" w:firstLine="680"/>
        <w:jc w:val="left"/>
      </w:pPr>
      <w:r>
        <w:t>Трудовой договор является основанием для издания приказа о приеме на работу.</w:t>
      </w:r>
    </w:p>
    <w:p w:rsidR="00662A09" w:rsidRDefault="00662A09" w:rsidP="00662A09">
      <w:pPr>
        <w:pStyle w:val="2"/>
        <w:numPr>
          <w:ilvl w:val="0"/>
          <w:numId w:val="3"/>
        </w:numPr>
        <w:shd w:val="clear" w:color="auto" w:fill="auto"/>
        <w:tabs>
          <w:tab w:val="left" w:pos="1065"/>
        </w:tabs>
        <w:spacing w:before="0" w:after="97" w:line="360" w:lineRule="auto"/>
        <w:ind w:left="20" w:firstLine="680"/>
        <w:jc w:val="left"/>
      </w:pPr>
      <w:r>
        <w:t>Трудовой договор с работником, как правило, заключается на неопределенный срок.</w:t>
      </w:r>
    </w:p>
    <w:p w:rsidR="00662A09" w:rsidRDefault="00662A09" w:rsidP="00662A09">
      <w:pPr>
        <w:pStyle w:val="2"/>
        <w:shd w:val="clear" w:color="auto" w:fill="auto"/>
        <w:spacing w:before="0" w:after="64" w:line="360" w:lineRule="auto"/>
        <w:ind w:left="20" w:right="20" w:firstLine="680"/>
      </w:pPr>
      <w: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662A09" w:rsidRDefault="00662A09" w:rsidP="00662A09">
      <w:pPr>
        <w:pStyle w:val="2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52" w:line="360" w:lineRule="auto"/>
        <w:ind w:left="20" w:right="20" w:firstLine="680"/>
      </w:pPr>
      <w: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662A09" w:rsidRDefault="00662A09" w:rsidP="00662A09">
      <w:pPr>
        <w:pStyle w:val="2"/>
        <w:shd w:val="clear" w:color="auto" w:fill="auto"/>
        <w:spacing w:before="0" w:after="0" w:line="360" w:lineRule="auto"/>
        <w:ind w:left="20" w:right="20" w:firstLine="680"/>
        <w:jc w:val="left"/>
      </w:pPr>
      <w:r>
        <w:t>Условия трудового договора могут быть изменены только по соглашению сторон и в письменной форме (ст.57 ТК РФ)</w:t>
      </w:r>
    </w:p>
    <w:p w:rsidR="00662A09" w:rsidRDefault="00662A09" w:rsidP="00662A09">
      <w:pPr>
        <w:pStyle w:val="2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360" w:lineRule="auto"/>
        <w:ind w:left="20" w:right="20" w:firstLine="560"/>
      </w:pPr>
      <w: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662A09" w:rsidRDefault="00662A09" w:rsidP="00662A09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452" w:line="360" w:lineRule="auto"/>
        <w:ind w:left="20" w:right="20" w:firstLine="560"/>
      </w:pPr>
      <w: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662A09" w:rsidRDefault="00662A09" w:rsidP="00662A09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431" w:line="360" w:lineRule="auto"/>
        <w:ind w:left="20"/>
      </w:pPr>
      <w:bookmarkStart w:id="10" w:name="bookmark9"/>
      <w:r>
        <w:t>Профессиональная подготовка, переподготовка и повышение квалификации работников</w:t>
      </w:r>
      <w:bookmarkEnd w:id="10"/>
    </w:p>
    <w:p w:rsidR="00662A09" w:rsidRDefault="00662A09" w:rsidP="00662A09">
      <w:pPr>
        <w:pStyle w:val="2"/>
        <w:numPr>
          <w:ilvl w:val="2"/>
          <w:numId w:val="3"/>
        </w:numPr>
        <w:shd w:val="clear" w:color="auto" w:fill="auto"/>
        <w:tabs>
          <w:tab w:val="left" w:pos="241"/>
        </w:tabs>
        <w:spacing w:before="0" w:after="43" w:line="360" w:lineRule="auto"/>
        <w:ind w:left="20"/>
        <w:jc w:val="left"/>
      </w:pPr>
      <w:r>
        <w:t>Стороны пришли к соглашению в том, что:</w:t>
      </w:r>
    </w:p>
    <w:p w:rsidR="00662A09" w:rsidRDefault="00662A09" w:rsidP="00662A09">
      <w:pPr>
        <w:pStyle w:val="2"/>
        <w:numPr>
          <w:ilvl w:val="3"/>
          <w:numId w:val="3"/>
        </w:numPr>
        <w:shd w:val="clear" w:color="auto" w:fill="auto"/>
        <w:tabs>
          <w:tab w:val="left" w:pos="999"/>
        </w:tabs>
        <w:spacing w:before="0" w:after="56" w:line="360" w:lineRule="auto"/>
        <w:ind w:left="20" w:right="20" w:firstLine="560"/>
      </w:pPr>
      <w:r>
        <w:t>Работодатель определяет необходимость профессиональной подготовки и переподготовки кадров для нужд учреждения.</w:t>
      </w:r>
    </w:p>
    <w:p w:rsidR="00662A09" w:rsidRDefault="00662A09" w:rsidP="00662A09">
      <w:pPr>
        <w:pStyle w:val="2"/>
        <w:numPr>
          <w:ilvl w:val="3"/>
          <w:numId w:val="3"/>
        </w:numPr>
        <w:shd w:val="clear" w:color="auto" w:fill="auto"/>
        <w:tabs>
          <w:tab w:val="left" w:pos="1105"/>
        </w:tabs>
        <w:spacing w:before="0" w:after="92" w:line="360" w:lineRule="auto"/>
        <w:ind w:left="20" w:right="20" w:firstLine="560"/>
      </w:pPr>
      <w:r>
        <w:t>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662A09" w:rsidRDefault="00662A09" w:rsidP="00662A09">
      <w:pPr>
        <w:pStyle w:val="2"/>
        <w:numPr>
          <w:ilvl w:val="3"/>
          <w:numId w:val="3"/>
        </w:numPr>
        <w:shd w:val="clear" w:color="auto" w:fill="auto"/>
        <w:tabs>
          <w:tab w:val="left" w:pos="950"/>
        </w:tabs>
        <w:spacing w:before="0" w:after="97" w:line="360" w:lineRule="auto"/>
        <w:ind w:left="20" w:firstLine="560"/>
      </w:pPr>
      <w:r>
        <w:t>Работодатель обязуется:</w:t>
      </w:r>
    </w:p>
    <w:p w:rsidR="00662A09" w:rsidRDefault="00662A09" w:rsidP="00662A09">
      <w:pPr>
        <w:pStyle w:val="2"/>
        <w:numPr>
          <w:ilvl w:val="4"/>
          <w:numId w:val="3"/>
        </w:numPr>
        <w:shd w:val="clear" w:color="auto" w:fill="auto"/>
        <w:tabs>
          <w:tab w:val="left" w:pos="1316"/>
        </w:tabs>
        <w:spacing w:before="0" w:line="360" w:lineRule="auto"/>
        <w:ind w:left="20" w:right="20" w:firstLine="560"/>
      </w:pPr>
      <w:r>
        <w:t>Организовывать профессиональную подготовку, переподготовку и повышение квалификации работников</w:t>
      </w:r>
      <w:proofErr w:type="gramStart"/>
      <w:r>
        <w:t xml:space="preserve"> .</w:t>
      </w:r>
      <w:proofErr w:type="gramEnd"/>
    </w:p>
    <w:p w:rsidR="00662A09" w:rsidRDefault="00662A09" w:rsidP="00662A09">
      <w:pPr>
        <w:pStyle w:val="2"/>
        <w:numPr>
          <w:ilvl w:val="4"/>
          <w:numId w:val="3"/>
        </w:numPr>
        <w:shd w:val="clear" w:color="auto" w:fill="auto"/>
        <w:tabs>
          <w:tab w:val="left" w:pos="1239"/>
        </w:tabs>
        <w:spacing w:before="0" w:line="360" w:lineRule="auto"/>
        <w:ind w:left="20" w:right="20" w:firstLine="560"/>
      </w:pPr>
      <w: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662A09" w:rsidRDefault="00662A09" w:rsidP="00662A09">
      <w:pPr>
        <w:pStyle w:val="2"/>
        <w:numPr>
          <w:ilvl w:val="4"/>
          <w:numId w:val="3"/>
        </w:numPr>
        <w:shd w:val="clear" w:color="auto" w:fill="auto"/>
        <w:tabs>
          <w:tab w:val="left" w:pos="1148"/>
        </w:tabs>
        <w:spacing w:before="0" w:after="56" w:line="360" w:lineRule="auto"/>
        <w:ind w:left="20" w:right="20" w:firstLine="560"/>
      </w:pPr>
      <w:proofErr w:type="gramStart"/>
      <w: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</w:t>
      </w:r>
      <w:proofErr w:type="gramEnd"/>
    </w:p>
    <w:p w:rsidR="00662A09" w:rsidRDefault="00662A09" w:rsidP="00662A09">
      <w:pPr>
        <w:pStyle w:val="2"/>
        <w:numPr>
          <w:ilvl w:val="4"/>
          <w:numId w:val="3"/>
        </w:numPr>
        <w:shd w:val="clear" w:color="auto" w:fill="auto"/>
        <w:tabs>
          <w:tab w:val="left" w:pos="1148"/>
        </w:tabs>
        <w:spacing w:before="0" w:after="0" w:line="360" w:lineRule="auto"/>
        <w:ind w:left="20" w:right="20" w:firstLine="560"/>
      </w:pPr>
      <w:r>
        <w:lastRenderedPageBreak/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173 -</w:t>
      </w:r>
    </w:p>
    <w:p w:rsidR="00662A09" w:rsidRDefault="00662A09" w:rsidP="00662A09">
      <w:pPr>
        <w:pStyle w:val="2"/>
        <w:shd w:val="clear" w:color="auto" w:fill="auto"/>
        <w:spacing w:before="0" w:after="92" w:line="360" w:lineRule="auto"/>
        <w:ind w:left="20"/>
        <w:jc w:val="left"/>
      </w:pPr>
      <w:r>
        <w:t>176 ТК РФ.</w:t>
      </w:r>
    </w:p>
    <w:p w:rsidR="00662A09" w:rsidRDefault="00662A09" w:rsidP="00662A09">
      <w:pPr>
        <w:pStyle w:val="2"/>
        <w:numPr>
          <w:ilvl w:val="4"/>
          <w:numId w:val="3"/>
        </w:numPr>
        <w:shd w:val="clear" w:color="auto" w:fill="auto"/>
        <w:tabs>
          <w:tab w:val="left" w:pos="1172"/>
        </w:tabs>
        <w:spacing w:before="0" w:line="360" w:lineRule="auto"/>
        <w:ind w:left="20" w:right="20" w:firstLine="560"/>
      </w:pPr>
      <w:r>
        <w:t>Предоставлять гарантии и компенсации, предусмотренные ст.173 - 176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662A09" w:rsidRDefault="00662A09" w:rsidP="00662A09">
      <w:pPr>
        <w:pStyle w:val="2"/>
        <w:numPr>
          <w:ilvl w:val="4"/>
          <w:numId w:val="3"/>
        </w:numPr>
        <w:shd w:val="clear" w:color="auto" w:fill="auto"/>
        <w:tabs>
          <w:tab w:val="left" w:pos="1196"/>
        </w:tabs>
        <w:spacing w:before="0" w:after="452" w:line="360" w:lineRule="auto"/>
        <w:ind w:left="20" w:right="20" w:firstLine="560"/>
      </w:pPr>
      <w:r>
        <w:t>Организовывать проведение аттестации работников в соответствии с Положением о порядке аттестации работников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662A09" w:rsidRDefault="00662A09" w:rsidP="00662A09">
      <w:pPr>
        <w:pStyle w:val="21"/>
        <w:keepNext/>
        <w:keepLines/>
        <w:numPr>
          <w:ilvl w:val="5"/>
          <w:numId w:val="3"/>
        </w:numPr>
        <w:shd w:val="clear" w:color="auto" w:fill="auto"/>
        <w:tabs>
          <w:tab w:val="left" w:pos="361"/>
        </w:tabs>
        <w:spacing w:before="0" w:after="76" w:line="360" w:lineRule="auto"/>
        <w:ind w:left="20"/>
      </w:pPr>
      <w:bookmarkStart w:id="11" w:name="bookmark10"/>
      <w:r>
        <w:t>Высвобождение работников и содействие их трудоустройству</w:t>
      </w:r>
      <w:bookmarkEnd w:id="11"/>
    </w:p>
    <w:p w:rsidR="00662A09" w:rsidRDefault="00662A09" w:rsidP="00662A09">
      <w:pPr>
        <w:pStyle w:val="2"/>
        <w:numPr>
          <w:ilvl w:val="6"/>
          <w:numId w:val="3"/>
        </w:numPr>
        <w:shd w:val="clear" w:color="auto" w:fill="auto"/>
        <w:tabs>
          <w:tab w:val="left" w:pos="231"/>
        </w:tabs>
        <w:spacing w:before="0" w:after="97" w:line="360" w:lineRule="auto"/>
        <w:ind w:left="20"/>
        <w:jc w:val="left"/>
      </w:pPr>
      <w:r>
        <w:t>Работодатель обязуется:</w:t>
      </w:r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right="20" w:firstLine="560"/>
      </w:pPr>
      <w:r>
        <w:t xml:space="preserve">4.1. Уведомлять профком в письменной форме о сокращении численности или штата работников не </w:t>
      </w:r>
      <w:proofErr w:type="gramStart"/>
      <w:r>
        <w:t>позднее</w:t>
      </w:r>
      <w:proofErr w:type="gramEnd"/>
      <w: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(ст.82 ТК РФ).</w:t>
      </w:r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right="20" w:firstLine="560"/>
      </w:pPr>
      <w: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662A09" w:rsidRDefault="00662A09" w:rsidP="00662A09">
      <w:pPr>
        <w:pStyle w:val="2"/>
        <w:shd w:val="clear" w:color="auto" w:fill="auto"/>
        <w:spacing w:before="0" w:after="0" w:line="360" w:lineRule="auto"/>
        <w:ind w:left="20" w:right="20" w:firstLine="560"/>
      </w:pPr>
      <w:r>
        <w:t>В случае массового высвобождения работников уведомление должно содержать социально- экономическое обоснование.</w:t>
      </w:r>
    </w:p>
    <w:p w:rsidR="00662A09" w:rsidRDefault="00662A09" w:rsidP="00662A09">
      <w:pPr>
        <w:pStyle w:val="2"/>
        <w:numPr>
          <w:ilvl w:val="7"/>
          <w:numId w:val="3"/>
        </w:numPr>
        <w:shd w:val="clear" w:color="auto" w:fill="auto"/>
        <w:tabs>
          <w:tab w:val="left" w:pos="1047"/>
        </w:tabs>
        <w:spacing w:before="0" w:after="64" w:line="360" w:lineRule="auto"/>
        <w:ind w:left="20" w:right="20" w:firstLine="600"/>
      </w:pPr>
      <w:r>
        <w:t>Работникам, получившим уведомление об увольнении по п.1 и п.2 ст. 81 ТК РФ, предоставлять свободное от работы время не менее 8 часов в неделю для самостоятельного поиска новой работы с сохранением заработной платы.</w:t>
      </w:r>
    </w:p>
    <w:p w:rsidR="00662A09" w:rsidRDefault="00662A09" w:rsidP="00662A09">
      <w:pPr>
        <w:pStyle w:val="2"/>
        <w:numPr>
          <w:ilvl w:val="7"/>
          <w:numId w:val="3"/>
        </w:numPr>
        <w:shd w:val="clear" w:color="auto" w:fill="auto"/>
        <w:tabs>
          <w:tab w:val="left" w:pos="1057"/>
        </w:tabs>
        <w:spacing w:before="0" w:after="56" w:line="360" w:lineRule="auto"/>
        <w:ind w:left="20" w:right="20" w:firstLine="600"/>
      </w:pPr>
      <w:r>
        <w:t>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профкома (ст.82 ТК РФ).</w:t>
      </w:r>
    </w:p>
    <w:p w:rsidR="00662A09" w:rsidRDefault="00662A09" w:rsidP="00662A09">
      <w:pPr>
        <w:pStyle w:val="2"/>
        <w:numPr>
          <w:ilvl w:val="7"/>
          <w:numId w:val="3"/>
        </w:numPr>
        <w:shd w:val="clear" w:color="auto" w:fill="auto"/>
        <w:tabs>
          <w:tab w:val="left" w:pos="980"/>
        </w:tabs>
        <w:spacing w:before="0" w:line="360" w:lineRule="auto"/>
        <w:ind w:left="20" w:right="20" w:firstLine="600"/>
      </w:pPr>
      <w:r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662A09" w:rsidRDefault="00662A09" w:rsidP="00662A09">
      <w:pPr>
        <w:pStyle w:val="2"/>
        <w:numPr>
          <w:ilvl w:val="7"/>
          <w:numId w:val="3"/>
        </w:numPr>
        <w:shd w:val="clear" w:color="auto" w:fill="auto"/>
        <w:tabs>
          <w:tab w:val="left" w:pos="1052"/>
        </w:tabs>
        <w:spacing w:before="0" w:after="92" w:line="360" w:lineRule="auto"/>
        <w:ind w:left="20" w:right="20" w:firstLine="600"/>
      </w:pPr>
      <w:r>
        <w:t>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662A09" w:rsidRDefault="00662A09" w:rsidP="00662A09">
      <w:pPr>
        <w:pStyle w:val="2"/>
        <w:numPr>
          <w:ilvl w:val="7"/>
          <w:numId w:val="3"/>
        </w:numPr>
        <w:shd w:val="clear" w:color="auto" w:fill="auto"/>
        <w:tabs>
          <w:tab w:val="left" w:pos="990"/>
        </w:tabs>
        <w:spacing w:before="0" w:after="102" w:line="360" w:lineRule="auto"/>
        <w:ind w:left="20" w:firstLine="600"/>
      </w:pPr>
      <w:r>
        <w:t>Стороны договорились, что:</w:t>
      </w:r>
    </w:p>
    <w:p w:rsidR="00662A09" w:rsidRDefault="00662A09" w:rsidP="00662A09">
      <w:pPr>
        <w:pStyle w:val="2"/>
        <w:numPr>
          <w:ilvl w:val="8"/>
          <w:numId w:val="3"/>
        </w:numPr>
        <w:shd w:val="clear" w:color="auto" w:fill="auto"/>
        <w:tabs>
          <w:tab w:val="left" w:pos="1124"/>
        </w:tabs>
        <w:spacing w:before="0" w:line="360" w:lineRule="auto"/>
        <w:ind w:left="20" w:right="20" w:firstLine="600"/>
      </w:pPr>
      <w: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лица </w:t>
      </w:r>
      <w:proofErr w:type="spellStart"/>
      <w:r>
        <w:t>предпенсионного</w:t>
      </w:r>
      <w:proofErr w:type="spellEnd"/>
      <w: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 инвалидов до 18 лет; награжденные государственными наградами в связи с педагогической деятельностью; </w:t>
      </w:r>
      <w:proofErr w:type="spellStart"/>
      <w:r>
        <w:lastRenderedPageBreak/>
        <w:t>неосвобожденные</w:t>
      </w:r>
      <w:proofErr w:type="spellEnd"/>
      <w:r>
        <w:t xml:space="preserve"> председатели первичных и территориальных профсоюзных организаций; молодые специалисты, имеющие трудовой стаж менее одного года</w:t>
      </w:r>
      <w:proofErr w:type="gramStart"/>
      <w:r>
        <w:t xml:space="preserve"> .</w:t>
      </w:r>
      <w:proofErr w:type="gramEnd"/>
    </w:p>
    <w:p w:rsidR="00662A09" w:rsidRDefault="00662A09" w:rsidP="00662A09">
      <w:pPr>
        <w:pStyle w:val="2"/>
        <w:numPr>
          <w:ilvl w:val="8"/>
          <w:numId w:val="3"/>
        </w:numPr>
        <w:shd w:val="clear" w:color="auto" w:fill="auto"/>
        <w:tabs>
          <w:tab w:val="left" w:pos="1383"/>
        </w:tabs>
        <w:spacing w:before="0" w:line="360" w:lineRule="auto"/>
        <w:ind w:left="20" w:right="20" w:firstLine="600"/>
      </w:pPr>
      <w: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662A09" w:rsidRDefault="00662A09" w:rsidP="00662A09">
      <w:pPr>
        <w:pStyle w:val="2"/>
        <w:numPr>
          <w:ilvl w:val="8"/>
          <w:numId w:val="3"/>
        </w:numPr>
        <w:shd w:val="clear" w:color="auto" w:fill="auto"/>
        <w:tabs>
          <w:tab w:val="left" w:pos="1162"/>
        </w:tabs>
        <w:spacing w:before="0" w:line="360" w:lineRule="auto"/>
        <w:ind w:left="20" w:right="20" w:firstLine="600"/>
      </w:pPr>
      <w:r>
        <w:t>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учреждений.</w:t>
      </w:r>
    </w:p>
    <w:p w:rsidR="00662A09" w:rsidRDefault="00662A09" w:rsidP="00662A09">
      <w:pPr>
        <w:pStyle w:val="2"/>
        <w:numPr>
          <w:ilvl w:val="8"/>
          <w:numId w:val="3"/>
        </w:numPr>
        <w:shd w:val="clear" w:color="auto" w:fill="auto"/>
        <w:tabs>
          <w:tab w:val="left" w:pos="1143"/>
        </w:tabs>
        <w:spacing w:before="0" w:after="452" w:line="360" w:lineRule="auto"/>
        <w:ind w:left="20" w:right="20" w:firstLine="600"/>
      </w:pPr>
      <w: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662A09" w:rsidRDefault="00662A09" w:rsidP="00662A09">
      <w:pPr>
        <w:pStyle w:val="23"/>
        <w:shd w:val="clear" w:color="auto" w:fill="auto"/>
        <w:spacing w:before="0" w:after="129" w:line="360" w:lineRule="auto"/>
        <w:ind w:left="20"/>
      </w:pPr>
      <w:r>
        <w:t>V. Рабочее время и время отдыха</w:t>
      </w:r>
    </w:p>
    <w:p w:rsidR="00662A09" w:rsidRDefault="00662A09" w:rsidP="00662A09">
      <w:pPr>
        <w:pStyle w:val="2"/>
        <w:shd w:val="clear" w:color="auto" w:fill="auto"/>
        <w:spacing w:before="0" w:after="97" w:line="360" w:lineRule="auto"/>
        <w:ind w:left="20" w:firstLine="600"/>
      </w:pPr>
      <w:r>
        <w:t>5. Стороны пришли к соглашению о том, что: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60" w:lineRule="auto"/>
        <w:ind w:left="20" w:right="20" w:firstLine="600"/>
      </w:pPr>
      <w:r>
        <w:t>Рабочее время работников определяется Правилами внутреннего трудового распорядка учреждения (ст.91 ТК</w:t>
      </w:r>
      <w:proofErr w:type="gramStart"/>
      <w:r>
        <w:t>,Р</w:t>
      </w:r>
      <w:proofErr w:type="gramEnd"/>
      <w:r>
        <w:t>Ф)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56" w:line="360" w:lineRule="auto"/>
        <w:ind w:left="20" w:right="20" w:firstLine="600"/>
      </w:pPr>
      <w: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и работников учреждения устанавливается сокращенная продолжительность рабочего времени 40 часов в неделю; женщинам, проживающим в сельской местности - 36 часов.</w:t>
      </w:r>
    </w:p>
    <w:p w:rsidR="00662A09" w:rsidRDefault="00662A09" w:rsidP="00662A09">
      <w:pPr>
        <w:pStyle w:val="2"/>
        <w:shd w:val="clear" w:color="auto" w:fill="auto"/>
        <w:spacing w:before="0" w:after="64" w:line="360" w:lineRule="auto"/>
        <w:ind w:left="20" w:right="20" w:firstLine="600"/>
      </w:pPr>
      <w:r>
        <w:t>Конкретная продолжительность рабочего времени работников учреждения устанавливается с учетом выполнения дополнительных обязанностей, возложенных на них правилами внутреннего трудового распорядка и Уставом.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92" w:line="360" w:lineRule="auto"/>
        <w:ind w:left="20" w:right="20" w:firstLine="600"/>
      </w:pPr>
      <w:r>
        <w:t>Неполное рабочее время - неполный рабочий день или неполная рабочая неделя устанавливаются в следующих случаях: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02" w:line="360" w:lineRule="auto"/>
        <w:ind w:left="20" w:firstLine="600"/>
      </w:pPr>
      <w:r>
        <w:t>по соглашению между работником и работодателем;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left="620" w:right="360"/>
        <w:jc w:val="left"/>
      </w:pPr>
      <w: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360" w:lineRule="auto"/>
        <w:ind w:left="20" w:right="40" w:firstLine="560"/>
      </w:pPr>
      <w:r>
        <w:t>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right="40" w:firstLine="560"/>
      </w:pPr>
      <w:r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360" w:lineRule="auto"/>
        <w:ind w:left="20" w:right="40" w:firstLine="560"/>
      </w:pPr>
      <w:r>
        <w:lastRenderedPageBreak/>
        <w:t>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975"/>
        </w:tabs>
        <w:spacing w:before="0" w:line="360" w:lineRule="auto"/>
        <w:ind w:left="20" w:right="40" w:firstLine="560"/>
      </w:pPr>
      <w: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951"/>
        </w:tabs>
        <w:spacing w:before="0" w:line="360" w:lineRule="auto"/>
        <w:ind w:left="20" w:right="40" w:firstLine="560"/>
      </w:pPr>
      <w: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года.</w:t>
      </w:r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right="40" w:firstLine="560"/>
      </w:pPr>
      <w:r>
        <w:t xml:space="preserve">О времени начала отпуска работник должен быть извещен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right="40" w:firstLine="560"/>
      </w:pPr>
      <w: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662A09" w:rsidRDefault="00662A09" w:rsidP="00662A09">
      <w:pPr>
        <w:pStyle w:val="2"/>
        <w:shd w:val="clear" w:color="auto" w:fill="auto"/>
        <w:spacing w:before="0" w:after="0" w:line="360" w:lineRule="auto"/>
        <w:ind w:left="20" w:right="40" w:firstLine="560"/>
      </w:pPr>
      <w: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360" w:lineRule="auto"/>
        <w:ind w:left="20" w:firstLine="560"/>
      </w:pPr>
      <w:r>
        <w:t>Работодатель обязуется:</w:t>
      </w:r>
    </w:p>
    <w:p w:rsidR="00662A09" w:rsidRDefault="00662A09" w:rsidP="00662A09">
      <w:pPr>
        <w:pStyle w:val="2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360" w:lineRule="auto"/>
        <w:ind w:left="20" w:firstLine="560"/>
      </w:pPr>
      <w:r>
        <w:t>Предоставлять ежегодный дополнительный оплачиваемый отпуск работникам: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80"/>
        </w:tabs>
        <w:spacing w:before="0" w:after="0" w:line="360" w:lineRule="auto"/>
        <w:ind w:left="1060"/>
      </w:pPr>
      <w:r>
        <w:t>с ненормированным рабочим днем в соответствии с приложением со ст.119 ТК РФ.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80"/>
        </w:tabs>
        <w:spacing w:before="0" w:after="0" w:line="360" w:lineRule="auto"/>
        <w:ind w:left="1060"/>
      </w:pPr>
      <w:r>
        <w:t xml:space="preserve">председателю первичной профсоюзной организации учреждения - </w:t>
      </w:r>
      <w:r>
        <w:rPr>
          <w:rStyle w:val="11"/>
        </w:rPr>
        <w:t>5 дней;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60" w:lineRule="auto"/>
        <w:ind w:left="1060"/>
      </w:pPr>
      <w:r>
        <w:t xml:space="preserve">членам профкома - </w:t>
      </w:r>
      <w:r>
        <w:rPr>
          <w:rStyle w:val="11"/>
        </w:rPr>
        <w:t>3 дня.</w:t>
      </w:r>
    </w:p>
    <w:p w:rsidR="00662A09" w:rsidRDefault="00662A09" w:rsidP="00662A09">
      <w:pPr>
        <w:pStyle w:val="2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0" w:line="360" w:lineRule="auto"/>
        <w:ind w:left="20" w:firstLine="560"/>
      </w:pPr>
      <w:r>
        <w:t>Предоставлять работникам отпуск с сохранением заработной платы в следующих случаях: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60" w:lineRule="auto"/>
        <w:ind w:left="1060"/>
      </w:pPr>
      <w:r>
        <w:t xml:space="preserve">за работу в учебном году без больничных листов - </w:t>
      </w:r>
      <w:r>
        <w:rPr>
          <w:rStyle w:val="11"/>
        </w:rPr>
        <w:t>3 дня;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60" w:lineRule="auto"/>
        <w:ind w:left="1060"/>
      </w:pPr>
      <w:r>
        <w:t xml:space="preserve">за работу в горячем цеху, повару - </w:t>
      </w:r>
      <w:r>
        <w:rPr>
          <w:rStyle w:val="11"/>
        </w:rPr>
        <w:t>3 дня.</w:t>
      </w:r>
    </w:p>
    <w:p w:rsidR="00662A09" w:rsidRDefault="00662A09" w:rsidP="00662A09">
      <w:pPr>
        <w:pStyle w:val="2"/>
        <w:shd w:val="clear" w:color="auto" w:fill="auto"/>
        <w:spacing w:before="0" w:after="64" w:line="360" w:lineRule="auto"/>
        <w:ind w:left="20" w:right="40" w:firstLine="560"/>
      </w:pPr>
      <w:r>
        <w:t>5.8.3</w:t>
      </w:r>
      <w:proofErr w:type="gramStart"/>
      <w:r>
        <w:t xml:space="preserve"> П</w:t>
      </w:r>
      <w:proofErr w:type="gramEnd"/>
      <w:r>
        <w:t>редоставлять работникам отпуск без сохранения заработной платы (в соответствии со ст.128 ТК РФ) в следующих случаях: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92" w:line="360" w:lineRule="auto"/>
        <w:ind w:left="1060" w:right="480"/>
        <w:jc w:val="left"/>
      </w:pPr>
      <w:r>
        <w:t xml:space="preserve">при рождении ребенка в семье, регистрации брака, смерти близких родственников </w:t>
      </w:r>
      <w:r>
        <w:rPr>
          <w:rStyle w:val="11"/>
        </w:rPr>
        <w:t>- до 5 дней</w:t>
      </w:r>
      <w:r>
        <w:t>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129" w:line="360" w:lineRule="auto"/>
        <w:ind w:left="1060"/>
      </w:pPr>
      <w:r>
        <w:t>работающим пенсионерам по старости - до 14 дней в году;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93" w:line="360" w:lineRule="auto"/>
        <w:ind w:left="1060"/>
      </w:pPr>
      <w:r>
        <w:t>участникам Великой Отечественной войны - до 35 дней в году;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96" w:line="360" w:lineRule="auto"/>
        <w:ind w:left="1060" w:right="40"/>
      </w:pPr>
      <w: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- до 14 дней в году;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97" w:line="360" w:lineRule="auto"/>
        <w:ind w:left="1060"/>
      </w:pPr>
      <w:r>
        <w:t xml:space="preserve">работающим инвалидам </w:t>
      </w:r>
      <w:r>
        <w:rPr>
          <w:rStyle w:val="11"/>
        </w:rPr>
        <w:t>- до 60 дней в году</w:t>
      </w:r>
      <w:r>
        <w:t>;</w:t>
      </w:r>
    </w:p>
    <w:p w:rsidR="00662A09" w:rsidRDefault="00662A09" w:rsidP="00662A09">
      <w:pPr>
        <w:pStyle w:val="2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60" w:lineRule="auto"/>
        <w:ind w:left="20" w:right="40" w:firstLine="560"/>
      </w:pPr>
      <w:r>
        <w:t>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662A09" w:rsidRDefault="00662A09" w:rsidP="00662A09">
      <w:pPr>
        <w:pStyle w:val="2"/>
        <w:shd w:val="clear" w:color="auto" w:fill="auto"/>
        <w:spacing w:before="0" w:after="512" w:line="360" w:lineRule="auto"/>
        <w:ind w:left="20" w:firstLine="580"/>
      </w:pPr>
      <w:r>
        <w:lastRenderedPageBreak/>
        <w:t>5.10. Время перерыва для отдыха и питания, а также график дежурств работников,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662A09" w:rsidRDefault="00662A09" w:rsidP="00662A09">
      <w:pPr>
        <w:pStyle w:val="21"/>
        <w:keepNext/>
        <w:keepLines/>
        <w:numPr>
          <w:ilvl w:val="1"/>
          <w:numId w:val="4"/>
        </w:numPr>
        <w:shd w:val="clear" w:color="auto" w:fill="auto"/>
        <w:tabs>
          <w:tab w:val="left" w:pos="370"/>
        </w:tabs>
        <w:spacing w:before="0" w:after="489" w:line="360" w:lineRule="auto"/>
        <w:ind w:left="20"/>
      </w:pPr>
      <w:bookmarkStart w:id="12" w:name="bookmark11"/>
      <w:r>
        <w:t>Оплата и нормирование труда</w:t>
      </w:r>
      <w:bookmarkEnd w:id="12"/>
    </w:p>
    <w:p w:rsidR="00662A09" w:rsidRDefault="00662A09" w:rsidP="00662A09">
      <w:pPr>
        <w:pStyle w:val="2"/>
        <w:shd w:val="clear" w:color="auto" w:fill="auto"/>
        <w:spacing w:before="0" w:after="93" w:line="360" w:lineRule="auto"/>
        <w:ind w:left="20" w:firstLine="580"/>
      </w:pPr>
      <w:r>
        <w:t>6. Стороны исходят из того, что:</w:t>
      </w:r>
    </w:p>
    <w:p w:rsidR="00662A09" w:rsidRDefault="00662A09" w:rsidP="00662A09">
      <w:pPr>
        <w:pStyle w:val="2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64" w:line="360" w:lineRule="auto"/>
        <w:ind w:left="20" w:firstLine="580"/>
      </w:pPr>
      <w:r>
        <w:t>Оплата труда работников учреждения осуществляется на основе штатного расписания по оплате труда работников</w:t>
      </w:r>
      <w:proofErr w:type="gramStart"/>
      <w:r>
        <w:t xml:space="preserve"> .</w:t>
      </w:r>
      <w:proofErr w:type="gramEnd"/>
    </w:p>
    <w:p w:rsidR="00662A09" w:rsidRDefault="00662A09" w:rsidP="00662A09">
      <w:pPr>
        <w:pStyle w:val="2"/>
        <w:numPr>
          <w:ilvl w:val="0"/>
          <w:numId w:val="6"/>
        </w:numPr>
        <w:shd w:val="clear" w:color="auto" w:fill="auto"/>
        <w:tabs>
          <w:tab w:val="left" w:pos="980"/>
        </w:tabs>
        <w:spacing w:before="0" w:line="360" w:lineRule="auto"/>
        <w:ind w:left="20" w:firstLine="580"/>
      </w:pPr>
      <w:r>
        <w:t>Ставки заработной платы и должностные оклады работников устанавливаются по разрядам оплаты труда и стажа работы либо квалификационной категории, присвоенной по результатам аттестации.</w:t>
      </w:r>
    </w:p>
    <w:p w:rsidR="00662A09" w:rsidRDefault="00662A09" w:rsidP="00662A09">
      <w:pPr>
        <w:pStyle w:val="2"/>
        <w:numPr>
          <w:ilvl w:val="0"/>
          <w:numId w:val="6"/>
        </w:numPr>
        <w:shd w:val="clear" w:color="auto" w:fill="auto"/>
        <w:tabs>
          <w:tab w:val="left" w:pos="1038"/>
        </w:tabs>
        <w:spacing w:before="0" w:after="56" w:line="360" w:lineRule="auto"/>
        <w:ind w:left="20" w:firstLine="580"/>
      </w:pPr>
      <w:r>
        <w:t>Заработная плата выплачивается работникам за текущий месяц не реже чем каждые полмесяца в денежной форме. Днями выплаты заработной платы являются 18 число текущего месяца и 6 число следующего месяца.</w:t>
      </w:r>
    </w:p>
    <w:p w:rsidR="00662A09" w:rsidRDefault="00662A09" w:rsidP="00662A09">
      <w:pPr>
        <w:pStyle w:val="2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96" w:line="360" w:lineRule="auto"/>
        <w:ind w:left="20" w:firstLine="580"/>
      </w:pPr>
      <w:r>
        <w:t xml:space="preserve">Заработная плата исчисляется в соответствии с системой </w:t>
      </w:r>
      <w:proofErr w:type="gramStart"/>
      <w:r>
        <w:t>оплаты труда, предусмотренной Положением об оплате труда и включает</w:t>
      </w:r>
      <w:proofErr w:type="gramEnd"/>
      <w:r>
        <w:t xml:space="preserve"> в себя: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129" w:line="360" w:lineRule="auto"/>
        <w:ind w:left="20" w:firstLine="580"/>
      </w:pPr>
      <w:r>
        <w:t>оплату труда исходя из должностных окладов;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60" w:lineRule="auto"/>
        <w:ind w:left="20" w:firstLine="580"/>
      </w:pPr>
      <w:r>
        <w:t>другие выплаты, предусмотренные действующим законодательством, Положением об оплате</w:t>
      </w:r>
    </w:p>
    <w:p w:rsidR="00662A09" w:rsidRDefault="00662A09" w:rsidP="00662A09">
      <w:pPr>
        <w:pStyle w:val="2"/>
        <w:shd w:val="clear" w:color="auto" w:fill="auto"/>
        <w:spacing w:before="0" w:after="97" w:line="360" w:lineRule="auto"/>
        <w:ind w:left="20" w:firstLine="580"/>
      </w:pPr>
      <w:r>
        <w:t>труда, локальными нормативными актами учреждения.</w:t>
      </w:r>
    </w:p>
    <w:p w:rsidR="00662A09" w:rsidRDefault="00662A09" w:rsidP="00662A09">
      <w:pPr>
        <w:pStyle w:val="2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56" w:line="360" w:lineRule="auto"/>
        <w:ind w:left="20" w:firstLine="580"/>
      </w:pPr>
      <w:r>
        <w:t>Изменение разрядов оплаты труда и (или) размеров ставок заработной платы (должностных окладов) производится: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360" w:lineRule="auto"/>
        <w:ind w:left="20" w:firstLine="580"/>
      </w:pPr>
      <w: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96" w:line="360" w:lineRule="auto"/>
        <w:ind w:left="20" w:firstLine="580"/>
      </w:pPr>
      <w:r>
        <w:t>при присвоении квалификационной категории - со дня вынесения решения аттестационной комиссией;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102" w:line="360" w:lineRule="auto"/>
        <w:ind w:left="20" w:firstLine="580"/>
      </w:pPr>
      <w:r>
        <w:t>при присвоении почетного звания - со дня присвоения;</w:t>
      </w:r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firstLine="580"/>
      </w:pPr>
      <w:proofErr w:type="gramStart"/>
      <w: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662A09" w:rsidRDefault="00662A09" w:rsidP="00662A09">
      <w:pPr>
        <w:pStyle w:val="2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512" w:line="360" w:lineRule="auto"/>
        <w:ind w:left="20" w:firstLine="580"/>
      </w:pPr>
      <w: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662A09" w:rsidRDefault="00662A09" w:rsidP="00662A09">
      <w:pPr>
        <w:pStyle w:val="21"/>
        <w:keepNext/>
        <w:keepLines/>
        <w:numPr>
          <w:ilvl w:val="1"/>
          <w:numId w:val="6"/>
        </w:numPr>
        <w:shd w:val="clear" w:color="auto" w:fill="auto"/>
        <w:tabs>
          <w:tab w:val="left" w:pos="452"/>
        </w:tabs>
        <w:spacing w:before="0" w:after="457" w:line="360" w:lineRule="auto"/>
        <w:ind w:left="20"/>
      </w:pPr>
      <w:bookmarkStart w:id="13" w:name="bookmark12"/>
      <w:r>
        <w:lastRenderedPageBreak/>
        <w:t>Охрана труда и здоровья</w:t>
      </w:r>
      <w:bookmarkEnd w:id="13"/>
    </w:p>
    <w:p w:rsidR="00662A09" w:rsidRDefault="00662A09" w:rsidP="00662A09">
      <w:pPr>
        <w:pStyle w:val="2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360" w:lineRule="auto"/>
        <w:ind w:left="20" w:firstLine="580"/>
      </w:pPr>
      <w: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травматизм.</w:t>
      </w:r>
    </w:p>
    <w:p w:rsidR="00662A09" w:rsidRDefault="00662A09" w:rsidP="00662A09">
      <w:pPr>
        <w:pStyle w:val="2"/>
        <w:numPr>
          <w:ilvl w:val="0"/>
          <w:numId w:val="7"/>
        </w:numPr>
        <w:shd w:val="clear" w:color="auto" w:fill="auto"/>
        <w:tabs>
          <w:tab w:val="left" w:pos="994"/>
        </w:tabs>
        <w:spacing w:before="0" w:after="92" w:line="360" w:lineRule="auto"/>
        <w:ind w:left="20" w:firstLine="580"/>
      </w:pPr>
      <w: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безопасным методам и приемам выполнения работ, оказанию первой помощи пострадавшим.</w:t>
      </w:r>
    </w:p>
    <w:p w:rsidR="00662A09" w:rsidRDefault="00662A09" w:rsidP="00662A09">
      <w:pPr>
        <w:pStyle w:val="2"/>
        <w:shd w:val="clear" w:color="auto" w:fill="auto"/>
        <w:spacing w:before="0" w:after="93" w:line="360" w:lineRule="auto"/>
        <w:ind w:left="20" w:firstLine="580"/>
      </w:pPr>
      <w:r>
        <w:t>Организовывать проверку знаний работников учреждения по охране труда</w:t>
      </w:r>
    </w:p>
    <w:p w:rsidR="00662A09" w:rsidRDefault="00662A09" w:rsidP="00662A09">
      <w:pPr>
        <w:pStyle w:val="2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360" w:lineRule="auto"/>
        <w:ind w:left="20" w:firstLine="580"/>
      </w:pPr>
      <w: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right="20" w:firstLine="580"/>
      </w:pPr>
      <w:r>
        <w:t>7.4.Обеспечивать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662A09" w:rsidRDefault="00662A09" w:rsidP="00662A09">
      <w:pPr>
        <w:pStyle w:val="2"/>
        <w:shd w:val="clear" w:color="auto" w:fill="auto"/>
        <w:spacing w:before="0" w:line="360" w:lineRule="auto"/>
        <w:ind w:left="20" w:right="20" w:firstLine="580"/>
      </w:pPr>
      <w:r>
        <w:t>7.5.Обеспечивать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047"/>
        </w:tabs>
        <w:spacing w:before="0" w:after="64" w:line="360" w:lineRule="auto"/>
        <w:ind w:left="20" w:right="20" w:firstLine="580"/>
      </w:pPr>
      <w: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105"/>
        </w:tabs>
        <w:spacing w:before="0" w:after="56" w:line="360" w:lineRule="auto"/>
        <w:ind w:left="20" w:right="20" w:firstLine="580"/>
      </w:pPr>
      <w: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360" w:lineRule="auto"/>
        <w:ind w:left="20" w:right="20" w:firstLine="580"/>
      </w:pPr>
      <w: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999"/>
        </w:tabs>
        <w:spacing w:before="0" w:after="92" w:line="360" w:lineRule="auto"/>
        <w:ind w:left="20" w:right="20" w:firstLine="580"/>
      </w:pPr>
      <w:r>
        <w:t>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070"/>
        </w:tabs>
        <w:spacing w:before="0" w:after="97" w:line="360" w:lineRule="auto"/>
        <w:ind w:left="20" w:firstLine="580"/>
      </w:pPr>
      <w:r>
        <w:t>Обеспечивать соблюдение работниками требований, правил и инструкций по охране труда.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081"/>
        </w:tabs>
        <w:spacing w:before="0" w:line="360" w:lineRule="auto"/>
        <w:ind w:left="20" w:right="20" w:firstLine="580"/>
      </w:pPr>
      <w:r>
        <w:t>Создать в учреждении комиссию по охране труда, в состав которой на паритетной основе должны входить члены профкома.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56" w:line="360" w:lineRule="auto"/>
        <w:ind w:left="20" w:right="20" w:firstLine="580"/>
      </w:pPr>
      <w:r>
        <w:t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64" w:line="360" w:lineRule="auto"/>
        <w:ind w:left="20" w:right="20" w:firstLine="580"/>
      </w:pPr>
      <w:r>
        <w:t xml:space="preserve">Осуществлять совместно с профкомом </w:t>
      </w:r>
      <w:proofErr w:type="gramStart"/>
      <w:r>
        <w:t>контроль за</w:t>
      </w:r>
      <w:proofErr w:type="gramEnd"/>
      <w:r>
        <w:t xml:space="preserve"> состоянием условий и охраны труда, выполнением соглашения по охране труда.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360" w:lineRule="auto"/>
        <w:ind w:left="20" w:right="20" w:firstLine="580"/>
      </w:pPr>
      <w:r>
        <w:t xml:space="preserve">Оказывать содействие техническим инспекторам труда Профсоюза работников, членам комиссий по охране труда, уполномоченным (доверенным лицам) по охране труда в проведении </w:t>
      </w:r>
      <w:proofErr w:type="gramStart"/>
      <w:r>
        <w:t>контроля за</w:t>
      </w:r>
      <w:proofErr w:type="gramEnd"/>
      <w: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129"/>
        </w:tabs>
        <w:spacing w:before="0" w:after="56" w:line="360" w:lineRule="auto"/>
        <w:ind w:left="20" w:right="20" w:firstLine="580"/>
      </w:pPr>
      <w:r>
        <w:lastRenderedPageBreak/>
        <w:t>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662A09" w:rsidRDefault="00662A09" w:rsidP="00662A09">
      <w:pPr>
        <w:pStyle w:val="2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456" w:line="360" w:lineRule="auto"/>
        <w:ind w:left="20" w:right="20" w:firstLine="580"/>
      </w:pPr>
      <w:r>
        <w:t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662A09" w:rsidRDefault="00662A09" w:rsidP="00662A09">
      <w:pPr>
        <w:pStyle w:val="21"/>
        <w:keepNext/>
        <w:keepLines/>
        <w:shd w:val="clear" w:color="auto" w:fill="auto"/>
        <w:spacing w:before="0" w:after="134" w:line="360" w:lineRule="auto"/>
        <w:ind w:left="20"/>
      </w:pPr>
      <w:bookmarkStart w:id="14" w:name="bookmark13"/>
      <w:proofErr w:type="gramStart"/>
      <w:r>
        <w:t>V</w:t>
      </w:r>
      <w:proofErr w:type="gramEnd"/>
      <w:r>
        <w:t>Ш. Социальные льготы, гарантии и компенсации</w:t>
      </w:r>
      <w:bookmarkEnd w:id="14"/>
    </w:p>
    <w:p w:rsidR="00662A09" w:rsidRDefault="00662A09" w:rsidP="00662A09">
      <w:pPr>
        <w:pStyle w:val="2"/>
        <w:shd w:val="clear" w:color="auto" w:fill="auto"/>
        <w:spacing w:before="0" w:after="97" w:line="360" w:lineRule="auto"/>
        <w:ind w:left="20" w:firstLine="580"/>
      </w:pPr>
      <w:r>
        <w:t>8. Стороны договорились, что работодатель:</w:t>
      </w:r>
    </w:p>
    <w:p w:rsidR="00662A09" w:rsidRDefault="00662A09" w:rsidP="00662A09">
      <w:pPr>
        <w:pStyle w:val="2"/>
        <w:shd w:val="clear" w:color="auto" w:fill="auto"/>
        <w:spacing w:before="0" w:after="92" w:line="360" w:lineRule="auto"/>
        <w:ind w:left="20" w:right="20" w:firstLine="580"/>
      </w:pPr>
      <w:r>
        <w:t>8.1</w:t>
      </w:r>
      <w:proofErr w:type="gramStart"/>
      <w:r>
        <w:t xml:space="preserve"> О</w:t>
      </w:r>
      <w:proofErr w:type="gramEnd"/>
      <w:r>
        <w:t>казывает из внебюджетных средств и средств экономии материальную помощь работникам, уходящим на пенсию по старости, неработающим пенсионерам, инвалидам и другим работникам учреждения по утвержденным с учетом мнения (по согласованию) профкома перечню оснований предоставления материальной помощи и ее размерам.</w:t>
      </w:r>
    </w:p>
    <w:p w:rsidR="00662A09" w:rsidRDefault="00662A09" w:rsidP="00662A09">
      <w:pPr>
        <w:pStyle w:val="2"/>
        <w:shd w:val="clear" w:color="auto" w:fill="auto"/>
        <w:spacing w:before="0" w:after="93" w:line="360" w:lineRule="auto"/>
        <w:ind w:left="20" w:firstLine="580"/>
      </w:pPr>
      <w:r>
        <w:t>Профком обязуется: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360" w:lineRule="auto"/>
        <w:ind w:left="20" w:right="20" w:firstLine="580"/>
      </w:pPr>
      <w:r>
        <w:t>- организовывать физкультурно-оздоровительные мероприятия для членов профсоюза и других работников учреждения.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0" w:line="360" w:lineRule="auto"/>
        <w:ind w:left="20" w:right="20" w:firstLine="580"/>
      </w:pPr>
      <w: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023"/>
        </w:tabs>
        <w:spacing w:before="0" w:after="56" w:line="360" w:lineRule="auto"/>
        <w:ind w:left="20" w:right="20" w:firstLine="600"/>
      </w:pPr>
      <w:r>
        <w:t xml:space="preserve">Профком осуществляет в установленном порядке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975"/>
        </w:tabs>
        <w:spacing w:before="0" w:after="56" w:line="360" w:lineRule="auto"/>
        <w:ind w:left="20" w:right="20" w:firstLine="600"/>
      </w:pPr>
      <w:r>
        <w:t>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64" w:line="360" w:lineRule="auto"/>
        <w:ind w:left="20" w:right="20" w:firstLine="600"/>
      </w:pPr>
      <w:r>
        <w:t>Увольнение работника, являющегося членом профсоюза, по пункту 2, подпункту «б» пункта 3 и пункту 5 статьи 81 ТК РФ производится с учетом мотивированного мнения (с предварительного согласия) профкома.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038"/>
        </w:tabs>
        <w:spacing w:before="0" w:line="360" w:lineRule="auto"/>
        <w:ind w:left="20" w:right="20" w:firstLine="600"/>
      </w:pPr>
      <w:r>
        <w:t>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56" w:line="360" w:lineRule="auto"/>
        <w:ind w:left="20" w:right="20" w:firstLine="600"/>
      </w:pPr>
      <w:r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662A09" w:rsidRDefault="00662A09" w:rsidP="00662A09">
      <w:pPr>
        <w:pStyle w:val="2"/>
        <w:shd w:val="clear" w:color="auto" w:fill="auto"/>
        <w:spacing w:before="0" w:after="64" w:line="360" w:lineRule="auto"/>
        <w:ind w:left="20" w:right="20" w:firstLine="600"/>
      </w:pPr>
      <w: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014"/>
        </w:tabs>
        <w:spacing w:before="0" w:line="360" w:lineRule="auto"/>
        <w:ind w:left="20" w:right="20" w:firstLine="600"/>
      </w:pPr>
      <w:r>
        <w:t xml:space="preserve">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</w:t>
      </w:r>
      <w:r>
        <w:lastRenderedPageBreak/>
        <w:t>для участия в работе выборных органов Профсоюза, проводимых им семинарах, совещаниях и других мероприятиях.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220"/>
        </w:tabs>
        <w:spacing w:before="0" w:line="360" w:lineRule="auto"/>
        <w:ind w:left="20" w:right="20" w:firstLine="600"/>
      </w:pPr>
      <w: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114"/>
        </w:tabs>
        <w:spacing w:before="0" w:line="360" w:lineRule="auto"/>
        <w:ind w:left="20" w:right="20" w:firstLine="600"/>
      </w:pPr>
      <w:r>
        <w:t>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086"/>
        </w:tabs>
        <w:spacing w:before="0" w:line="360" w:lineRule="auto"/>
        <w:ind w:left="20" w:right="20" w:firstLine="600"/>
      </w:pPr>
      <w:r>
        <w:t>Члены профкома включаются в состав комиссий учреждения по тарификации, аттестации работников, аттестации рабочих мест, охране труда, социальному страхованию и других.</w:t>
      </w:r>
    </w:p>
    <w:p w:rsidR="00662A09" w:rsidRDefault="00662A09" w:rsidP="00662A09">
      <w:pPr>
        <w:pStyle w:val="2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64" w:line="360" w:lineRule="auto"/>
        <w:ind w:left="20" w:right="20" w:firstLine="600"/>
      </w:pPr>
      <w:r>
        <w:t>Работодатель с учетом мнения (по согласованию) профкома рассматривает следующие вопросы: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60" w:lineRule="auto"/>
        <w:ind w:left="20" w:right="820" w:firstLine="600"/>
        <w:jc w:val="left"/>
      </w:pPr>
      <w: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left="20" w:firstLine="600"/>
      </w:pPr>
      <w:r>
        <w:t>привлечение к сверхурочным работам (ст. 99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60" w:lineRule="auto"/>
        <w:ind w:left="20" w:firstLine="600"/>
      </w:pPr>
      <w:r>
        <w:t>разделение рабочего времени на части (ст. 105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left="20" w:firstLine="600"/>
      </w:pPr>
      <w:r>
        <w:t>запрещение работы в выходные и нерабочие праздничные дни (ст. 113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left="20" w:firstLine="600"/>
      </w:pPr>
      <w:r>
        <w:t>очередность предоставления отпусков (ст. 123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20" w:firstLine="600"/>
      </w:pPr>
      <w:r>
        <w:t>установление заработной платы (ст. 135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60" w:lineRule="auto"/>
        <w:ind w:left="20" w:firstLine="600"/>
      </w:pPr>
      <w:r>
        <w:t>применение систем нормирования труда (ст. 159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left="20" w:firstLine="600"/>
      </w:pPr>
      <w:r>
        <w:t>массовые увольнения (ст. 180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left="20" w:firstLine="600"/>
      </w:pPr>
      <w:proofErr w:type="gramStart"/>
      <w:r>
        <w:t>становление перечня должностей работников с ненормированным рабочим днем (ст.101 ТК</w:t>
      </w:r>
      <w:proofErr w:type="gramEnd"/>
    </w:p>
    <w:p w:rsidR="00662A09" w:rsidRDefault="00662A09" w:rsidP="00662A09">
      <w:pPr>
        <w:pStyle w:val="2"/>
        <w:shd w:val="clear" w:color="auto" w:fill="auto"/>
        <w:spacing w:before="0" w:after="0" w:line="360" w:lineRule="auto"/>
        <w:ind w:left="20"/>
        <w:jc w:val="left"/>
      </w:pPr>
      <w:proofErr w:type="gramStart"/>
      <w:r>
        <w:t>РФ);</w:t>
      </w:r>
      <w:proofErr w:type="gramEnd"/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20" w:firstLine="600"/>
      </w:pPr>
      <w:r>
        <w:t>утверждение Правил внутреннего трудового распорядка (ст. 190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60" w:lineRule="auto"/>
        <w:ind w:left="20" w:firstLine="600"/>
      </w:pPr>
      <w:r>
        <w:t>создание комиссий по охране труда (ст. 218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60" w:lineRule="auto"/>
        <w:ind w:left="20" w:firstLine="600"/>
      </w:pPr>
      <w:r>
        <w:t>составление графиков сменности (ст. 103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60" w:lineRule="auto"/>
        <w:ind w:left="20" w:firstLine="600"/>
      </w:pPr>
      <w:r>
        <w:t>утверждение формы расчетного листка (ст. 136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360" w:lineRule="auto"/>
        <w:ind w:left="20" w:right="480" w:firstLine="600"/>
        <w:jc w:val="left"/>
      </w:pPr>
      <w:r>
        <w:t>установление размеров повышенной заработной платы за вредные и или) опасные и иные особые условия труда (ст. 147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97" w:line="360" w:lineRule="auto"/>
        <w:ind w:left="20" w:firstLine="580"/>
      </w:pPr>
      <w:r>
        <w:t>размеры повышения заработной платы в ночное время (ст. 154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60" w:lineRule="auto"/>
        <w:ind w:left="20" w:right="240" w:firstLine="580"/>
      </w:pPr>
      <w:r>
        <w:t>применение и снятие дисциплинарного взыскания до истечения 1 года со дня его применения (ст. 193, 194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92" w:line="360" w:lineRule="auto"/>
        <w:ind w:left="20" w:right="240" w:firstLine="580"/>
        <w:jc w:val="left"/>
      </w:pPr>
      <w: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662A09" w:rsidRDefault="00662A09" w:rsidP="00662A09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494" w:line="360" w:lineRule="auto"/>
        <w:ind w:left="20" w:firstLine="580"/>
      </w:pPr>
      <w:r>
        <w:t>установление сроков выплаты заработной платы работникам (ст.136 ТК РФ) и другие вопросы.</w:t>
      </w:r>
    </w:p>
    <w:p w:rsidR="00662A09" w:rsidRDefault="00662A09" w:rsidP="00662A09">
      <w:pPr>
        <w:pStyle w:val="21"/>
        <w:keepNext/>
        <w:keepLines/>
        <w:shd w:val="clear" w:color="auto" w:fill="auto"/>
        <w:spacing w:before="0" w:after="129" w:line="360" w:lineRule="auto"/>
        <w:ind w:left="20"/>
      </w:pPr>
      <w:bookmarkStart w:id="15" w:name="bookmark14"/>
      <w:r>
        <w:t>IX. Обязательства профкома</w:t>
      </w:r>
      <w:bookmarkEnd w:id="15"/>
    </w:p>
    <w:p w:rsidR="00662A09" w:rsidRDefault="00662A09" w:rsidP="00662A09">
      <w:pPr>
        <w:pStyle w:val="2"/>
        <w:shd w:val="clear" w:color="auto" w:fill="auto"/>
        <w:spacing w:before="0" w:after="97" w:line="360" w:lineRule="auto"/>
        <w:ind w:left="20" w:firstLine="580"/>
      </w:pPr>
      <w:r>
        <w:t>9. Профком обязуется: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360" w:lineRule="auto"/>
        <w:ind w:left="20" w:right="240" w:firstLine="580"/>
      </w:pPr>
      <w:r>
        <w:lastRenderedPageBreak/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662A09" w:rsidRDefault="00662A09" w:rsidP="00662A09">
      <w:pPr>
        <w:pStyle w:val="2"/>
        <w:shd w:val="clear" w:color="auto" w:fill="auto"/>
        <w:spacing w:before="0" w:after="64" w:line="360" w:lineRule="auto"/>
        <w:ind w:left="20" w:right="240" w:firstLine="580"/>
      </w:pPr>
      <w: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56" w:line="360" w:lineRule="auto"/>
        <w:ind w:left="20" w:right="240" w:firstLine="58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009"/>
        </w:tabs>
        <w:spacing w:before="0" w:line="360" w:lineRule="auto"/>
        <w:ind w:left="20" w:right="240" w:firstLine="58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расходования фонда заработной платы, фонда экономии заработной платы и иных фондов учреждения.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970"/>
        </w:tabs>
        <w:spacing w:before="0" w:after="64" w:line="360" w:lineRule="auto"/>
        <w:ind w:left="20" w:right="240" w:firstLine="58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999"/>
        </w:tabs>
        <w:spacing w:before="0" w:after="56" w:line="360" w:lineRule="auto"/>
        <w:ind w:left="20" w:right="240" w:firstLine="580"/>
      </w:pPr>
      <w:r>
        <w:t>Совместно с работодателем и работниками разрабатывать меры по защите персональных данных работников (ст. 86 ТК РФ).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985"/>
        </w:tabs>
        <w:spacing w:before="0" w:after="56" w:line="360" w:lineRule="auto"/>
        <w:ind w:left="20" w:right="240" w:firstLine="580"/>
      </w:pPr>
      <w:r>
        <w:t>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018"/>
        </w:tabs>
        <w:spacing w:before="0" w:after="96" w:line="360" w:lineRule="auto"/>
        <w:ind w:left="20" w:right="240" w:firstLine="580"/>
      </w:pPr>
      <w:r>
        <w:t>Представлять и защищать трудовые права членов профсоюза в комиссии по трудовым спорам и суде.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979"/>
        </w:tabs>
        <w:spacing w:before="0" w:after="89" w:line="360" w:lineRule="auto"/>
        <w:ind w:left="20" w:firstLine="580"/>
      </w:pPr>
      <w:r>
        <w:t>Осуществлять совместно с комиссией по социальному страхованию</w:t>
      </w:r>
    </w:p>
    <w:p w:rsidR="00662A09" w:rsidRDefault="00662A09" w:rsidP="00662A09">
      <w:pPr>
        <w:pStyle w:val="2"/>
        <w:shd w:val="clear" w:color="auto" w:fill="auto"/>
        <w:spacing w:before="0" w:after="68" w:line="360" w:lineRule="auto"/>
        <w:ind w:left="20" w:right="240" w:firstLine="580"/>
      </w:pPr>
      <w:proofErr w:type="gramStart"/>
      <w:r>
        <w:t>контроль за</w:t>
      </w:r>
      <w:proofErr w:type="gramEnd"/>
      <w:r>
        <w:t xml:space="preserve"> своевременным назначением и выплатой работникам пособий по обязательному социальному страхованию.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56" w:line="360" w:lineRule="auto"/>
        <w:ind w:left="20" w:right="240" w:firstLine="580"/>
      </w:pPr>
      <w:r>
        <w:t>Участвовать в работе комиссии по социальному страхованию, совместно с райкомом профсоюза по летнему оздоровлению детей работников учреждения и обеспечению их новогодними подарками.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167"/>
        </w:tabs>
        <w:spacing w:before="0" w:after="64" w:line="360" w:lineRule="auto"/>
        <w:ind w:left="20" w:right="240" w:firstLine="580"/>
      </w:pPr>
      <w:r>
        <w:t xml:space="preserve">Совместно с комиссией по социальному страхованию вести учет </w:t>
      </w:r>
      <w:proofErr w:type="gramStart"/>
      <w:r>
        <w:t>нуждающихся</w:t>
      </w:r>
      <w:proofErr w:type="gramEnd"/>
      <w:r>
        <w:t xml:space="preserve"> в санаторно-курортном лечении, своевременно направлять заявки уполномоченному района.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162"/>
        </w:tabs>
        <w:spacing w:before="0" w:line="360" w:lineRule="auto"/>
        <w:ind w:left="20" w:right="240" w:firstLine="580"/>
      </w:pPr>
      <w:r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071"/>
        </w:tabs>
        <w:spacing w:before="0" w:line="360" w:lineRule="auto"/>
        <w:ind w:left="20" w:right="240" w:firstLine="58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и своевременностью предоставления работникам отпусков и их оплаты.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090"/>
        </w:tabs>
        <w:spacing w:before="0" w:after="56" w:line="360" w:lineRule="auto"/>
        <w:ind w:left="20" w:right="240" w:firstLine="580"/>
      </w:pPr>
      <w:r>
        <w:t>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162"/>
        </w:tabs>
        <w:spacing w:before="0" w:after="0" w:line="360" w:lineRule="auto"/>
        <w:ind w:left="20" w:right="240" w:firstLine="580"/>
      </w:pPr>
      <w:r>
        <w:t xml:space="preserve">Осуществлять контроль за соблюдением </w:t>
      </w:r>
      <w:proofErr w:type="gramStart"/>
      <w:r>
        <w:t>порядка проведения аттестации работников учреждения</w:t>
      </w:r>
      <w:proofErr w:type="gramEnd"/>
      <w:r>
        <w:t>.</w:t>
      </w:r>
    </w:p>
    <w:p w:rsidR="00662A09" w:rsidRDefault="00662A09" w:rsidP="00662A09">
      <w:pPr>
        <w:pStyle w:val="2"/>
        <w:numPr>
          <w:ilvl w:val="0"/>
          <w:numId w:val="10"/>
        </w:numPr>
        <w:shd w:val="clear" w:color="auto" w:fill="auto"/>
        <w:tabs>
          <w:tab w:val="left" w:pos="1215"/>
        </w:tabs>
        <w:spacing w:before="0" w:after="92" w:line="360" w:lineRule="auto"/>
        <w:ind w:left="20" w:right="40" w:firstLine="580"/>
      </w:pPr>
      <w:r>
        <w:t xml:space="preserve"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</w:t>
      </w:r>
      <w:r>
        <w:lastRenderedPageBreak/>
        <w:t>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000000" w:rsidRDefault="00662A09">
      <w:r>
        <w:rPr>
          <w:noProof/>
        </w:rPr>
        <w:drawing>
          <wp:inline distT="0" distB="0" distL="0" distR="0">
            <wp:extent cx="5940425" cy="8168434"/>
            <wp:effectExtent l="19050" t="0" r="3175" b="0"/>
            <wp:docPr id="1" name="Рисунок 1" descr="H:\информация о школе\ScannedImag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формация о школе\ScannedImage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62A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09" w:rsidRDefault="00662A09" w:rsidP="00662A09">
      <w:pPr>
        <w:spacing w:after="0" w:line="240" w:lineRule="auto"/>
      </w:pPr>
      <w:r>
        <w:separator/>
      </w:r>
    </w:p>
  </w:endnote>
  <w:endnote w:type="continuationSeparator" w:id="1">
    <w:p w:rsidR="00662A09" w:rsidRDefault="00662A09" w:rsidP="0066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5485"/>
      <w:docPartObj>
        <w:docPartGallery w:val="Page Numbers (Bottom of Page)"/>
        <w:docPartUnique/>
      </w:docPartObj>
    </w:sdtPr>
    <w:sdtContent>
      <w:p w:rsidR="00662A09" w:rsidRDefault="00662A09">
        <w:pPr>
          <w:pStyle w:val="a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662A09" w:rsidRDefault="00662A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09" w:rsidRDefault="00662A09" w:rsidP="00662A09">
      <w:pPr>
        <w:spacing w:after="0" w:line="240" w:lineRule="auto"/>
      </w:pPr>
      <w:r>
        <w:separator/>
      </w:r>
    </w:p>
  </w:footnote>
  <w:footnote w:type="continuationSeparator" w:id="1">
    <w:p w:rsidR="00662A09" w:rsidRDefault="00662A09" w:rsidP="0066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145"/>
    <w:multiLevelType w:val="multilevel"/>
    <w:tmpl w:val="CAEC51D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531F9"/>
    <w:multiLevelType w:val="multilevel"/>
    <w:tmpl w:val="9B8E44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63805"/>
    <w:multiLevelType w:val="multilevel"/>
    <w:tmpl w:val="B56C9E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72D8A"/>
    <w:multiLevelType w:val="multilevel"/>
    <w:tmpl w:val="AC28F0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401F2"/>
    <w:multiLevelType w:val="multilevel"/>
    <w:tmpl w:val="A4B088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27149"/>
    <w:multiLevelType w:val="multilevel"/>
    <w:tmpl w:val="BDFACA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D5FBF"/>
    <w:multiLevelType w:val="multilevel"/>
    <w:tmpl w:val="C4F4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30244"/>
    <w:multiLevelType w:val="multilevel"/>
    <w:tmpl w:val="28A0D580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73F13"/>
    <w:multiLevelType w:val="multilevel"/>
    <w:tmpl w:val="0F22E6E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67AD9"/>
    <w:multiLevelType w:val="multilevel"/>
    <w:tmpl w:val="4E00B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A09"/>
    <w:rsid w:val="006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A0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62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62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"/>
    <w:rsid w:val="00662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662A09"/>
    <w:rPr>
      <w:b/>
      <w:bCs/>
    </w:rPr>
  </w:style>
  <w:style w:type="character" w:customStyle="1" w:styleId="20">
    <w:name w:val="Заголовок №2_"/>
    <w:basedOn w:val="a0"/>
    <w:link w:val="21"/>
    <w:rsid w:val="00662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62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662A09"/>
    <w:rPr>
      <w:u w:val="single"/>
    </w:rPr>
  </w:style>
  <w:style w:type="paragraph" w:customStyle="1" w:styleId="10">
    <w:name w:val="Заголовок №1"/>
    <w:basedOn w:val="a"/>
    <w:link w:val="1"/>
    <w:rsid w:val="00662A0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662A09"/>
    <w:pPr>
      <w:shd w:val="clear" w:color="auto" w:fill="FFFFFF"/>
      <w:spacing w:after="0" w:line="370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4"/>
    <w:rsid w:val="00662A09"/>
    <w:pPr>
      <w:shd w:val="clear" w:color="auto" w:fill="FFFFFF"/>
      <w:spacing w:before="180" w:after="6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662A0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662A09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A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2A09"/>
  </w:style>
  <w:style w:type="paragraph" w:styleId="aa">
    <w:name w:val="footer"/>
    <w:basedOn w:val="a"/>
    <w:link w:val="ab"/>
    <w:uiPriority w:val="99"/>
    <w:unhideWhenUsed/>
    <w:rsid w:val="006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vjazn-school.cellreg.org/documents/Coll_Dogov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4201</Words>
  <Characters>23947</Characters>
  <Application>Microsoft Office Word</Application>
  <DocSecurity>0</DocSecurity>
  <Lines>199</Lines>
  <Paragraphs>56</Paragraphs>
  <ScaleCrop>false</ScaleCrop>
  <Company/>
  <LinksUpToDate>false</LinksUpToDate>
  <CharactersWithSpaces>28092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Вязноватовская СОШ</dc:creator>
  <cp:keywords/>
  <dc:description/>
  <cp:lastModifiedBy>Вязноватовская СОШ</cp:lastModifiedBy>
  <cp:revision>2</cp:revision>
  <dcterms:created xsi:type="dcterms:W3CDTF">2019-09-17T12:35:00Z</dcterms:created>
  <dcterms:modified xsi:type="dcterms:W3CDTF">2019-09-17T12:38:00Z</dcterms:modified>
</cp:coreProperties>
</file>